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'2005'</w:t>
      </w:r>
    </w:p>
    <w:p>
      <w:r>
        <w:rPr>
          <w:b w:val="0"/>
          <w:i w:val="0"/>
        </w:rPr>
        <w:t>categories:</w:t>
      </w:r>
    </w:p>
    <w:p>
      <w:pPr>
        <w:pStyle w:val="ListBullet"/>
      </w:pPr>
      <w:r>
        <w:rPr>
          <w:b w:val="0"/>
          <w:i w:val="0"/>
        </w:rPr>
        <w:t>Famille</w:t>
      </w:r>
    </w:p>
    <w:p>
      <w:pPr>
        <w:pStyle w:val="ListBullet"/>
      </w:pPr>
      <w:r>
        <w:rPr>
          <w:b w:val="0"/>
          <w:i w:val="0"/>
        </w:rPr>
        <w:t>Église</w:t>
      </w:r>
    </w:p>
    <w:p>
      <w:pPr>
        <w:pStyle w:val="ListBullet"/>
      </w:pPr>
      <w:r>
        <w:rPr>
          <w:b w:val="0"/>
          <w:i w:val="0"/>
        </w:rPr>
        <w:t>Relations</w:t>
      </w:r>
    </w:p>
    <w:p>
      <w:r>
        <w:rPr>
          <w:b w:val="0"/>
          <w:i w:val="0"/>
        </w:rPr>
        <w:t>context: ''</w:t>
      </w:r>
    </w:p>
    <w:p>
      <w:r>
        <w:rPr>
          <w:b w:val="0"/>
          <w:i w:val="0"/>
        </w:rPr>
        <w:t>date: 2005-10-16</w:t>
      </w:r>
    </w:p>
    <w:p>
      <w:r>
        <w:rPr>
          <w:b w:val="0"/>
          <w:i w:val="0"/>
        </w:rPr>
        <w:t>description: Ce texte propose une étude approfondie sur la puissance de l'unité et</w:t>
      </w:r>
    </w:p>
    <w:p>
      <w:r>
        <w:rPr>
          <w:b w:val="0"/>
          <w:i w:val="0"/>
        </w:rPr>
        <w:t xml:space="preserve">  du partenariat dans la vie de foi. En s'appuyant sur les modèles de David et Jonathan</w:t>
      </w:r>
    </w:p>
    <w:p>
      <w:r>
        <w:rPr>
          <w:b w:val="0"/>
          <w:i w:val="0"/>
        </w:rPr>
        <w:t xml:space="preserve">  (loyauté et soutien émotionnel) et de Paul et Barnabas (mentorat et mission), il</w:t>
      </w:r>
    </w:p>
    <w:p>
      <w:r>
        <w:rPr>
          <w:b w:val="0"/>
          <w:i w:val="0"/>
        </w:rPr>
        <w:t xml:space="preserve">  démontre que la vie chrétienne s'épanouit dans la complémentarité. Le texte souligne</w:t>
      </w:r>
    </w:p>
    <w:p>
      <w:r>
        <w:rPr>
          <w:b w:val="0"/>
          <w:i w:val="0"/>
        </w:rPr>
        <w:t xml:space="preserve">  que l'amitié et la collaboration ne sont pas seulement des soutiens humains, mais</w:t>
      </w:r>
    </w:p>
    <w:p>
      <w:r>
        <w:rPr>
          <w:b w:val="0"/>
          <w:i w:val="0"/>
        </w:rPr>
        <w:t xml:space="preserve">  des vecteurs spirituels pour l'avancement du Royaume et la croissance individuelle.</w:t>
      </w:r>
    </w:p>
    <w:p>
      <w:r>
        <w:rPr>
          <w:b w:val="0"/>
          <w:i w:val="0"/>
        </w:rPr>
        <w:t>palmier_principal: Unité</w:t>
      </w:r>
    </w:p>
    <w:p>
      <w:r>
        <w:rPr>
          <w:b w:val="0"/>
          <w:i w:val="0"/>
        </w:rPr>
        <w:t>palmiers:</w:t>
      </w:r>
    </w:p>
    <w:p>
      <w:pPr>
        <w:pStyle w:val="ListBullet"/>
      </w:pPr>
      <w:r>
        <w:rPr>
          <w:b w:val="0"/>
          <w:i w:val="0"/>
        </w:rPr>
        <w:t>Communion fraternelle</w:t>
      </w:r>
    </w:p>
    <w:p>
      <w:pPr>
        <w:pStyle w:val="ListBullet"/>
      </w:pPr>
      <w:r>
        <w:rPr>
          <w:b w:val="0"/>
          <w:i w:val="0"/>
        </w:rPr>
        <w:t>Mission</w:t>
      </w:r>
    </w:p>
    <w:p>
      <w:pPr>
        <w:pStyle w:val="ListBullet"/>
      </w:pPr>
      <w:r>
        <w:rPr>
          <w:b w:val="0"/>
          <w:i w:val="0"/>
        </w:rPr>
        <w:t>Fidélité</w:t>
      </w:r>
    </w:p>
    <w:p>
      <w:pPr>
        <w:pStyle w:val="ListBullet"/>
      </w:pPr>
      <w:r>
        <w:rPr>
          <w:b w:val="0"/>
          <w:i w:val="0"/>
        </w:rPr>
        <w:t>Etre Disciple</w:t>
      </w:r>
    </w:p>
    <w:p>
      <w:pPr>
        <w:pStyle w:val="ListBullet"/>
      </w:pPr>
      <w:r>
        <w:rPr>
          <w:b w:val="0"/>
          <w:i w:val="0"/>
        </w:rPr>
        <w:t>Témoignage</w:t>
      </w:r>
    </w:p>
    <w:p>
      <w:pPr>
        <w:pStyle w:val="ListBullet"/>
      </w:pPr>
      <w:r>
        <w:rPr>
          <w:b w:val="0"/>
          <w:i w:val="0"/>
        </w:rPr>
        <w:t>Générosité</w:t>
      </w:r>
    </w:p>
    <w:p>
      <w:r>
        <w:rPr>
          <w:b w:val="0"/>
          <w:i w:val="0"/>
        </w:rPr>
        <w:t>tags:</w:t>
      </w:r>
    </w:p>
    <w:p>
      <w:pPr>
        <w:pStyle w:val="ListBullet"/>
      </w:pPr>
      <w:r>
        <w:rPr>
          <w:b w:val="0"/>
          <w:i w:val="0"/>
        </w:rPr>
        <w:t>Amitié biblique</w:t>
      </w:r>
    </w:p>
    <w:p>
      <w:pPr>
        <w:pStyle w:val="ListBullet"/>
      </w:pPr>
      <w:r>
        <w:rPr>
          <w:b w:val="0"/>
          <w:i w:val="0"/>
        </w:rPr>
        <w:t>Accompagnement</w:t>
      </w:r>
    </w:p>
    <w:p>
      <w:pPr>
        <w:pStyle w:val="ListBullet"/>
      </w:pPr>
      <w:r>
        <w:rPr>
          <w:b w:val="0"/>
          <w:i w:val="0"/>
        </w:rPr>
        <w:t>Collaboration</w:t>
      </w:r>
    </w:p>
    <w:p>
      <w:pPr>
        <w:pStyle w:val="ListBullet"/>
      </w:pPr>
      <w:r>
        <w:rPr>
          <w:b w:val="0"/>
          <w:i w:val="0"/>
        </w:rPr>
        <w:t>David et Jonathan</w:t>
      </w:r>
    </w:p>
    <w:p>
      <w:pPr>
        <w:pStyle w:val="ListBullet"/>
      </w:pPr>
      <w:r>
        <w:rPr>
          <w:b w:val="0"/>
          <w:i w:val="0"/>
        </w:rPr>
        <w:t>Paul et Barnabas</w:t>
      </w:r>
    </w:p>
    <w:p>
      <w:r>
        <w:rPr>
          <w:b w:val="0"/>
          <w:i w:val="0"/>
        </w:rPr>
        <w:t>title: 'La Force de l''Unité : Deux valent mieux qu''un'</w:t>
      </w:r>
    </w:p>
    <w:p>
      <w:r>
        <w:rPr>
          <w:b w:val="0"/>
          <w:i w:val="0"/>
        </w:rPr>
        <w:t>---</w:t>
      </w:r>
    </w:p>
    <w:p>
      <w:pPr>
        <w:pStyle w:val="Heading1"/>
      </w:pPr>
      <w:r>
        <w:t>La Force de l'Unité : Deux valent mieux qu'un</w:t>
      </w:r>
    </w:p>
    <w:p>
      <w:r>
        <w:rPr>
          <w:b w:val="0"/>
          <w:i w:val="0"/>
        </w:rPr>
        <w:t>« Deux valent mieux qu'un, parce qu'ils retirent un bon salaire de leur travail. Car, s'ils tombent, l'un relève son compagnon ; mais malheur à celui qui est seul et qui tombe, sans avoir un second pour le relever ! » (Ecclésiaste 4:9-10)</w:t>
      </w:r>
      <w:r>
        <w:rPr>
          <w:b w:val="0"/>
          <w:i/>
        </w:rPr>
      </w:r>
    </w:p>
    <w:p>
      <w:r>
        <w:rPr>
          <w:b w:val="0"/>
          <w:i w:val="0"/>
        </w:rPr>
        <w:t>Prière d'ouverture</w:t>
      </w:r>
      <w:r>
        <w:rPr>
          <w:b/>
          <w:i w:val="0"/>
        </w:rPr>
      </w:r>
    </w:p>
    <w:p>
      <w:r>
        <w:rPr>
          <w:b w:val="0"/>
          <w:i w:val="0"/>
        </w:rPr>
        <w:t>Seigneur, nous Te remercions pour le don de la communion fraternelle. Merci parce que Tu ne nous as pas créés pour marcher seuls, mais pour être entourés de frères et de sœurs qui nous soutiennent. Ouvre nos cœurs durant ce partage pour que nous comprenions la valeur de l'amitié et du partenariat dans l'œuvre de Ton Royaume. Amen.</w:t>
      </w:r>
    </w:p>
    <w:p>
      <w:r>
        <w:rPr>
          <w:b w:val="0"/>
          <w:i w:val="0"/>
        </w:rPr>
        <w:t>Brise-glace : Le Duo Créatif</w:t>
      </w:r>
      <w:r>
        <w:rPr>
          <w:b/>
          <w:i w:val="0"/>
        </w:rPr>
      </w:r>
    </w:p>
    <w:p>
      <w:r>
        <w:rPr>
          <w:b w:val="0"/>
          <w:i w:val="0"/>
        </w:rPr>
        <w:t>Formez des binômes (mélangez les âges). Attachez le poignet droit de l'un au poignet gauche de l'autre avec un ruban ou une ficelle. Donnez à chaque duo une feuille de papier et un feutre. Ensemble, ils doivent dessiner une maison et un arbre sans parler, en tenant le feutre à deux mains. Cela illustre la nécessité de se coordonner et de s'adapter à l'autre.</w:t>
      </w:r>
    </w:p>
    <w:p>
      <w:r>
        <w:rPr>
          <w:b w:val="0"/>
          <w:i w:val="0"/>
        </w:rPr>
        <w:t>Présentation du thème</w:t>
      </w:r>
      <w:r>
        <w:rPr>
          <w:b/>
          <w:i w:val="0"/>
        </w:rPr>
      </w:r>
    </w:p>
    <w:p>
      <w:r>
        <w:rPr>
          <w:b w:val="0"/>
          <w:i w:val="0"/>
        </w:rPr>
        <w:t>Dans la Bible, Dieu souligne souvent que nous sommes plus forts ensemble. Que ce soit dans l'amitié profonde de David et Jonathan ou dans le partenariat missionnaire de Paul et Barnabas, nous voyons que l'unité multiplie l'impact de nos vies. Aujourd'hui, dans un monde qui valorise souvent l'individualisme, redécouvrir la puissance du "deux valent mieux qu'un" est essentiel pour notre croissance spirituelle et notre service pour Dieu.</w:t>
      </w:r>
    </w:p>
    <w:p>
      <w:r>
        <w:rPr>
          <w:b w:val="0"/>
          <w:i w:val="0"/>
        </w:rPr>
        <w:t>---</w:t>
      </w:r>
    </w:p>
    <w:p>
      <w:pPr>
        <w:pStyle w:val="Heading3"/>
      </w:pPr>
      <w:r>
        <w:t>Groupe 1 : L'Alliance du Cœur (David et Jonathan)</w:t>
      </w:r>
    </w:p>
    <w:p>
      <w:r>
        <w:rPr>
          <w:b w:val="0"/>
          <w:i w:val="0"/>
        </w:rPr>
        <w:t>Sous-thème : La loyauté et le soutien dans l'adversité.</w:t>
      </w:r>
      <w:r>
        <w:rPr>
          <w:b w:val="0"/>
          <w:i/>
        </w:rPr>
      </w:r>
    </w:p>
    <w:p>
      <w:pPr>
        <w:pStyle w:val="Heading4"/>
      </w:pPr>
      <w:r>
        <w:t>Fiche 1.1 : Une Âme Liée</w:t>
      </w:r>
    </w:p>
    <w:p>
      <w:pPr>
        <w:pStyle w:val="ListBullet"/>
      </w:pPr>
      <w:r>
        <w:rPr>
          <w:b w:val="0"/>
          <w:i w:val="0"/>
        </w:rPr>
        <w:t>Verset clé :</w:t>
      </w:r>
      <w:r>
        <w:rPr>
          <w:b/>
          <w:i w:val="0"/>
        </w:rPr>
        <w:t xml:space="preserve"> « L'âme de Jonathan fut attachée à l'âme de David, et Jonathan l'aima comme son âme. » (1 Samuel 18:1)</w:t>
      </w:r>
      <w:r>
        <w:rPr>
          <w:b/>
          <w:i/>
        </w:rPr>
      </w:r>
    </w:p>
    <w:p>
      <w:pPr>
        <w:pStyle w:val="ListBullet"/>
      </w:pPr>
      <w:r>
        <w:rPr>
          <w:b w:val="0"/>
          <w:i w:val="0"/>
        </w:rPr>
        <w:t>Objectif :</w:t>
      </w:r>
      <w:r>
        <w:rPr>
          <w:b/>
          <w:i w:val="0"/>
        </w:rPr>
        <w:t xml:space="preserve"> Comprendre que l'amitié véritable est un cadeau spirituel qui unit les cœurs.</w:t>
      </w:r>
    </w:p>
    <w:p>
      <w:pPr>
        <w:pStyle w:val="ListBullet"/>
      </w:pPr>
      <w:r>
        <w:rPr>
          <w:b w:val="0"/>
          <w:i w:val="0"/>
        </w:rPr>
        <w:t>Réflexion :</w:t>
      </w:r>
      <w:r>
        <w:rPr>
          <w:b/>
          <w:i w:val="0"/>
        </w:rPr>
      </w:r>
    </w:p>
    <w:p>
      <w:r>
        <w:rPr>
          <w:b w:val="0"/>
          <w:i w:val="0"/>
        </w:rPr>
        <w:t xml:space="preserve">    1. Pourquoi est-il important d'avoir un ami à qui l'on peut tout confier ? (R : Cela apporte une sécurité émotionnelle et permet de porter les fardeaux ensemble).</w:t>
      </w:r>
    </w:p>
    <w:p>
      <w:r>
        <w:rPr>
          <w:b w:val="0"/>
          <w:i w:val="0"/>
        </w:rPr>
        <w:t xml:space="preserve">    2. Comment reconnaître un ami "envoyé par Dieu" ? (R : Il nous rapproche de Dieu et nous aime sans intérêt personnel).</w:t>
      </w:r>
    </w:p>
    <w:p>
      <w:pPr>
        <w:pStyle w:val="ListBullet"/>
      </w:pPr>
      <w:r>
        <w:rPr>
          <w:b w:val="0"/>
          <w:i w:val="0"/>
        </w:rPr>
        <w:t>Citation :</w:t>
      </w:r>
      <w:r>
        <w:rPr>
          <w:b/>
          <w:i w:val="0"/>
        </w:rPr>
        <w:t xml:space="preserve"> « L’amitié est le plus grand des biens terrestres. » – C.S. Lewis</w:t>
      </w:r>
      <w:r>
        <w:rPr>
          <w:b/>
          <w:i/>
        </w:rPr>
      </w:r>
    </w:p>
    <w:p>
      <w:pPr>
        <w:pStyle w:val="ListBullet"/>
      </w:pPr>
      <w:r>
        <w:rPr>
          <w:b w:val="0"/>
          <w:i w:val="0"/>
        </w:rPr>
        <w:t>Activité :</w:t>
      </w:r>
      <w:r>
        <w:rPr>
          <w:b/>
          <w:i w:val="0"/>
        </w:rPr>
        <w:t xml:space="preserve"> Sur une grande feuille, dessinez un grand cœur et écrivez à l'intérieur les qualités d'un ami fidèle.</w:t>
      </w:r>
    </w:p>
    <w:p>
      <w:pPr>
        <w:pStyle w:val="ListBullet"/>
      </w:pPr>
      <w:r>
        <w:rPr>
          <w:b w:val="0"/>
          <w:i w:val="0"/>
        </w:rPr>
        <w:t>Défi :</w:t>
      </w:r>
      <w:r>
        <w:rPr>
          <w:b/>
          <w:i w:val="0"/>
        </w:rPr>
        <w:t xml:space="preserve"> Envoyez un message de reconnaissance à un ami proche cette semaine.</w:t>
      </w:r>
    </w:p>
    <w:p>
      <w:r>
        <w:rPr>
          <w:b w:val="0"/>
          <w:i w:val="0"/>
        </w:rPr>
        <w:t>---</w:t>
      </w:r>
    </w:p>
    <w:p>
      <w:pPr>
        <w:pStyle w:val="Heading4"/>
      </w:pPr>
      <w:r>
        <w:t>Fiche 1.2 : Le Don de Soi</w:t>
      </w:r>
    </w:p>
    <w:p>
      <w:pPr>
        <w:pStyle w:val="ListBullet"/>
      </w:pPr>
      <w:r>
        <w:rPr>
          <w:b w:val="0"/>
          <w:i w:val="0"/>
        </w:rPr>
        <w:t>Verset clé :</w:t>
      </w:r>
      <w:r>
        <w:rPr>
          <w:b/>
          <w:i w:val="0"/>
        </w:rPr>
        <w:t xml:space="preserve"> « Jonathan ôta le manteau qu'il portait, pour le donner à David ; et il lui donna ses vêtements, même son épée, son arc et sa ceinture. » (1 Samuel 18:4)</w:t>
      </w:r>
      <w:r>
        <w:rPr>
          <w:b/>
          <w:i/>
        </w:rPr>
      </w:r>
    </w:p>
    <w:p>
      <w:pPr>
        <w:pStyle w:val="ListBullet"/>
      </w:pPr>
      <w:r>
        <w:rPr>
          <w:b w:val="0"/>
          <w:i w:val="0"/>
        </w:rPr>
        <w:t>Objectif :</w:t>
      </w:r>
      <w:r>
        <w:rPr>
          <w:b/>
          <w:i w:val="0"/>
        </w:rPr>
        <w:t xml:space="preserve"> Apprendre que l'unité demande de la générosité et du renoncement.</w:t>
      </w:r>
    </w:p>
    <w:p>
      <w:pPr>
        <w:pStyle w:val="ListBullet"/>
      </w:pPr>
      <w:r>
        <w:rPr>
          <w:b w:val="0"/>
          <w:i w:val="0"/>
        </w:rPr>
        <w:t>Réflexion :</w:t>
      </w:r>
      <w:r>
        <w:rPr>
          <w:b/>
          <w:i w:val="0"/>
        </w:rPr>
      </w:r>
    </w:p>
    <w:p>
      <w:r>
        <w:rPr>
          <w:b w:val="0"/>
          <w:i w:val="0"/>
        </w:rPr>
        <w:t xml:space="preserve">    1. Que symbolisait le don du manteau de prince de Jonathan à David ? (R : Il lui cédait symboliquement sa position et reconnaissait l'appel de Dieu sur David).</w:t>
      </w:r>
    </w:p>
    <w:p>
      <w:r>
        <w:rPr>
          <w:b w:val="0"/>
          <w:i w:val="0"/>
        </w:rPr>
        <w:t xml:space="preserve">    2. Qu'est-ce qui nous empêche parfois d'être généreux avec nos amis ? (R : L'égoïsme, la peur de manquer ou l'orgueil).</w:t>
      </w:r>
    </w:p>
    <w:p>
      <w:pPr>
        <w:pStyle w:val="ListBullet"/>
      </w:pPr>
      <w:r>
        <w:rPr>
          <w:b w:val="0"/>
          <w:i w:val="0"/>
        </w:rPr>
        <w:t>Citation :</w:t>
      </w:r>
      <w:r>
        <w:rPr>
          <w:b/>
          <w:i w:val="0"/>
        </w:rPr>
        <w:t xml:space="preserve"> « On ne possède que ce que l'on donne. » – Mère Teresa</w:t>
      </w:r>
      <w:r>
        <w:rPr>
          <w:b/>
          <w:i/>
        </w:rPr>
      </w:r>
    </w:p>
    <w:p>
      <w:pPr>
        <w:pStyle w:val="ListBullet"/>
      </w:pPr>
      <w:r>
        <w:rPr>
          <w:b w:val="0"/>
          <w:i w:val="0"/>
        </w:rPr>
        <w:t>Activité :</w:t>
      </w:r>
      <w:r>
        <w:rPr>
          <w:b/>
          <w:i w:val="0"/>
        </w:rPr>
        <w:t xml:space="preserve"> Mimez la scène où Jonathan donne ses armes à David, en expliquant ce que chaque objet représente aujourd'hui (protection, identité).</w:t>
      </w:r>
    </w:p>
    <w:p>
      <w:pPr>
        <w:pStyle w:val="ListBullet"/>
      </w:pPr>
      <w:r>
        <w:rPr>
          <w:b w:val="0"/>
          <w:i w:val="0"/>
        </w:rPr>
        <w:t>Défi :</w:t>
      </w:r>
      <w:r>
        <w:rPr>
          <w:b/>
          <w:i w:val="0"/>
        </w:rPr>
        <w:t xml:space="preserve"> Prêtez ou offrez quelque chose d'utile à un frère ou une sœur cette semaine.</w:t>
      </w:r>
    </w:p>
    <w:p>
      <w:r>
        <w:rPr>
          <w:b w:val="0"/>
          <w:i w:val="0"/>
        </w:rPr>
        <w:t>---</w:t>
      </w:r>
    </w:p>
    <w:p>
      <w:pPr>
        <w:pStyle w:val="Heading4"/>
      </w:pPr>
      <w:r>
        <w:t>Fiche 1.3 : Fortifier la Main en Dieu</w:t>
      </w:r>
    </w:p>
    <w:p>
      <w:pPr>
        <w:pStyle w:val="ListBullet"/>
      </w:pPr>
      <w:r>
        <w:rPr>
          <w:b w:val="0"/>
          <w:i w:val="0"/>
        </w:rPr>
        <w:t>Verset clé :</w:t>
      </w:r>
      <w:r>
        <w:rPr>
          <w:b/>
          <w:i w:val="0"/>
        </w:rPr>
        <w:t xml:space="preserve"> « Jonathan, fils de Saül, se leva et alla vers David dans la forêt. Il fortifia sa main en Dieu. » (1 Samuel 23:16)</w:t>
      </w:r>
      <w:r>
        <w:rPr>
          <w:b/>
          <w:i/>
        </w:rPr>
      </w:r>
    </w:p>
    <w:p>
      <w:pPr>
        <w:pStyle w:val="ListBullet"/>
      </w:pPr>
      <w:r>
        <w:rPr>
          <w:b w:val="0"/>
          <w:i w:val="0"/>
        </w:rPr>
        <w:t>Objectif :</w:t>
      </w:r>
      <w:r>
        <w:rPr>
          <w:b/>
          <w:i w:val="0"/>
        </w:rPr>
        <w:t xml:space="preserve"> Voir le rôle de l'ami comme celui qui encourage la foi dans les moments difficiles.</w:t>
      </w:r>
    </w:p>
    <w:p>
      <w:pPr>
        <w:pStyle w:val="ListBullet"/>
      </w:pPr>
      <w:r>
        <w:rPr>
          <w:b w:val="0"/>
          <w:i w:val="0"/>
        </w:rPr>
        <w:t>Réflexion :</w:t>
      </w:r>
      <w:r>
        <w:rPr>
          <w:b/>
          <w:i w:val="0"/>
        </w:rPr>
      </w:r>
    </w:p>
    <w:p>
      <w:r>
        <w:rPr>
          <w:b w:val="0"/>
          <w:i w:val="0"/>
        </w:rPr>
        <w:t xml:space="preserve">    1. Que signifie "fortifier la main de quelqu'un en Dieu" ? (R : Lui rappeler les promesses de Dieu et prier avec lui quand il est découragé).</w:t>
      </w:r>
    </w:p>
    <w:p>
      <w:r>
        <w:rPr>
          <w:b w:val="0"/>
          <w:i w:val="0"/>
        </w:rPr>
        <w:t xml:space="preserve">    2. Comment aider un ami qui traverse une "forêt" (une épreuve) ? (R : Par notre présence, notre écoute et la Parole de Dieu).</w:t>
      </w:r>
    </w:p>
    <w:p>
      <w:pPr>
        <w:pStyle w:val="ListBullet"/>
      </w:pPr>
      <w:r>
        <w:rPr>
          <w:b w:val="0"/>
          <w:i w:val="0"/>
        </w:rPr>
        <w:t>Citation :</w:t>
      </w:r>
      <w:r>
        <w:rPr>
          <w:b/>
          <w:i w:val="0"/>
        </w:rPr>
        <w:t xml:space="preserve"> « Un véritable ami est celui qui arrive quand le reste du monde s'en va. » – Billy Graham</w:t>
      </w:r>
      <w:r>
        <w:rPr>
          <w:b/>
          <w:i/>
        </w:rPr>
      </w:r>
    </w:p>
    <w:p>
      <w:pPr>
        <w:pStyle w:val="ListBullet"/>
      </w:pPr>
      <w:r>
        <w:rPr>
          <w:b w:val="0"/>
          <w:i w:val="0"/>
        </w:rPr>
        <w:t>Activité :</w:t>
      </w:r>
      <w:r>
        <w:rPr>
          <w:b/>
          <w:i w:val="0"/>
        </w:rPr>
        <w:t xml:space="preserve"> Écrivez un verset encourageant sur un petit carton et décorez-le pour l'offrir à quelqu'un du groupe.</w:t>
      </w:r>
    </w:p>
    <w:p>
      <w:pPr>
        <w:pStyle w:val="ListBullet"/>
      </w:pPr>
      <w:r>
        <w:rPr>
          <w:b w:val="0"/>
          <w:i w:val="0"/>
        </w:rPr>
        <w:t>Défi :</w:t>
      </w:r>
      <w:r>
        <w:rPr>
          <w:b/>
          <w:i w:val="0"/>
        </w:rPr>
        <w:t xml:space="preserve"> Identifiez une personne découragée et partagez un verset avec elle demain.</w:t>
      </w:r>
    </w:p>
    <w:p>
      <w:r>
        <w:rPr>
          <w:b w:val="0"/>
          <w:i w:val="0"/>
        </w:rPr>
        <w:t>---</w:t>
      </w:r>
    </w:p>
    <w:p>
      <w:pPr>
        <w:pStyle w:val="Heading4"/>
      </w:pPr>
      <w:r>
        <w:t>Fiche 1.4 : Une Protection Mutuelle</w:t>
      </w:r>
    </w:p>
    <w:p>
      <w:pPr>
        <w:pStyle w:val="ListBullet"/>
      </w:pPr>
      <w:r>
        <w:rPr>
          <w:b w:val="0"/>
          <w:i w:val="0"/>
        </w:rPr>
        <w:t>Verset clé :</w:t>
      </w:r>
      <w:r>
        <w:rPr>
          <w:b/>
          <w:i w:val="0"/>
        </w:rPr>
        <w:t xml:space="preserve"> « Jonathan parla favorablement de David à Saül, son père... Pourquoi pècherais-tu contre le sang innocent ? » (1 Samuel 19:4-5)</w:t>
      </w:r>
      <w:r>
        <w:rPr>
          <w:b/>
          <w:i/>
        </w:rPr>
      </w:r>
    </w:p>
    <w:p>
      <w:pPr>
        <w:pStyle w:val="ListBullet"/>
      </w:pPr>
      <w:r>
        <w:rPr>
          <w:b w:val="0"/>
          <w:i w:val="0"/>
        </w:rPr>
        <w:t>Objectif :</w:t>
      </w:r>
      <w:r>
        <w:rPr>
          <w:b/>
          <w:i w:val="0"/>
        </w:rPr>
        <w:t xml:space="preserve"> Comprendre que l'ami est un défenseur face aux critiques ou aux dangers.</w:t>
      </w:r>
    </w:p>
    <w:p>
      <w:pPr>
        <w:pStyle w:val="ListBullet"/>
      </w:pPr>
      <w:r>
        <w:rPr>
          <w:b w:val="0"/>
          <w:i w:val="0"/>
        </w:rPr>
        <w:t>Réflexion :</w:t>
      </w:r>
      <w:r>
        <w:rPr>
          <w:b/>
          <w:i w:val="0"/>
        </w:rPr>
      </w:r>
    </w:p>
    <w:p>
      <w:r>
        <w:rPr>
          <w:b w:val="0"/>
          <w:i w:val="0"/>
        </w:rPr>
        <w:t xml:space="preserve">    1. Pourquoi est-il difficile de prendre la défense de quelqu'un quand les autres le critiquent ? (R : On a peur d'être rejeté à notre tour).</w:t>
      </w:r>
    </w:p>
    <w:p>
      <w:r>
        <w:rPr>
          <w:b w:val="0"/>
          <w:i w:val="0"/>
        </w:rPr>
        <w:t xml:space="preserve">    2. Comment Jonathan a-t-il montré son courage ? (R : En s'opposant à son propre père pour protéger la vérité).</w:t>
      </w:r>
    </w:p>
    <w:p>
      <w:pPr>
        <w:pStyle w:val="ListBullet"/>
      </w:pPr>
      <w:r>
        <w:rPr>
          <w:b w:val="0"/>
          <w:i w:val="0"/>
        </w:rPr>
        <w:t>Citation :</w:t>
      </w:r>
      <w:r>
        <w:rPr>
          <w:b/>
          <w:i w:val="0"/>
        </w:rPr>
        <w:t xml:space="preserve"> « La loyauté est la base de toute amitié durable. » – David Wilkerson</w:t>
      </w:r>
      <w:r>
        <w:rPr>
          <w:b/>
          <w:i/>
        </w:rPr>
      </w:r>
    </w:p>
    <w:p>
      <w:pPr>
        <w:pStyle w:val="ListBullet"/>
      </w:pPr>
      <w:r>
        <w:rPr>
          <w:b w:val="0"/>
          <w:i w:val="0"/>
        </w:rPr>
        <w:t>Activité :</w:t>
      </w:r>
      <w:r>
        <w:rPr>
          <w:b/>
          <w:i w:val="0"/>
        </w:rPr>
        <w:t xml:space="preserve"> Jeu de rôle : Apprendre à répondre avec douceur mais fermeté quand quelqu'un critique un ami absent.</w:t>
      </w:r>
    </w:p>
    <w:p>
      <w:pPr>
        <w:pStyle w:val="ListBullet"/>
      </w:pPr>
      <w:r>
        <w:rPr>
          <w:b w:val="0"/>
          <w:i w:val="0"/>
        </w:rPr>
        <w:t>Défi :</w:t>
      </w:r>
      <w:r>
        <w:rPr>
          <w:b/>
          <w:i w:val="0"/>
        </w:rPr>
        <w:t xml:space="preserve"> Engagez-vous à ne pas participer à des commérages et à défendre l'honneur de vos frères.</w:t>
      </w:r>
    </w:p>
    <w:p>
      <w:r>
        <w:rPr>
          <w:b w:val="0"/>
          <w:i w:val="0"/>
        </w:rPr>
        <w:t>---</w:t>
      </w:r>
    </w:p>
    <w:p>
      <w:pPr>
        <w:pStyle w:val="Heading4"/>
      </w:pPr>
      <w:r>
        <w:t>Fiche 1.5 : L'Alliance Transgénérationnelle</w:t>
      </w:r>
    </w:p>
    <w:p>
      <w:pPr>
        <w:pStyle w:val="ListBullet"/>
      </w:pPr>
      <w:r>
        <w:rPr>
          <w:b w:val="0"/>
          <w:i w:val="0"/>
        </w:rPr>
        <w:t>Verset clé :</w:t>
      </w:r>
      <w:r>
        <w:rPr>
          <w:b/>
          <w:i w:val="0"/>
        </w:rPr>
        <w:t xml:space="preserve"> « Le roi dit : Y a-t-il encore quelqu'un de la maison de Saül, pour que j'use envers lui d'une bonté de Dieu ? » (2 Samuel 9:3)</w:t>
      </w:r>
      <w:r>
        <w:rPr>
          <w:b/>
          <w:i/>
        </w:rPr>
      </w:r>
    </w:p>
    <w:p>
      <w:pPr>
        <w:pStyle w:val="ListBullet"/>
      </w:pPr>
      <w:r>
        <w:rPr>
          <w:b w:val="0"/>
          <w:i w:val="0"/>
        </w:rPr>
        <w:t>Objectif :</w:t>
      </w:r>
      <w:r>
        <w:rPr>
          <w:b/>
          <w:i w:val="0"/>
        </w:rPr>
        <w:t xml:space="preserve"> Réaliser que l'impact d'une amitié peut bénir les générations futures (David bénissant Mephibosheth à cause de Jonathan).</w:t>
      </w:r>
    </w:p>
    <w:p>
      <w:pPr>
        <w:pStyle w:val="ListBullet"/>
      </w:pPr>
      <w:r>
        <w:rPr>
          <w:b w:val="0"/>
          <w:i w:val="0"/>
        </w:rPr>
        <w:t>Réflexion :</w:t>
      </w:r>
      <w:r>
        <w:rPr>
          <w:b/>
          <w:i w:val="0"/>
        </w:rPr>
      </w:r>
    </w:p>
    <w:p>
      <w:r>
        <w:rPr>
          <w:b w:val="0"/>
          <w:i w:val="0"/>
        </w:rPr>
        <w:t xml:space="preserve">    1. Comment nos amitiés d'aujourd'hui peuvent-elles influencer nos enfants ? (R : Elles créent un réseau de soutien et un modèle de relations saines).</w:t>
      </w:r>
    </w:p>
    <w:p>
      <w:r>
        <w:rPr>
          <w:b w:val="0"/>
          <w:i w:val="0"/>
        </w:rPr>
        <w:t xml:space="preserve">    2. Quelle "bonté de Dieu" pouvons-nous manifester autour de nous ? (R : L'accueil, l'aide matérielle, la prière).</w:t>
      </w:r>
    </w:p>
    <w:p>
      <w:pPr>
        <w:pStyle w:val="ListBullet"/>
      </w:pPr>
      <w:r>
        <w:rPr>
          <w:b w:val="0"/>
          <w:i w:val="0"/>
        </w:rPr>
        <w:t>Citation :</w:t>
      </w:r>
      <w:r>
        <w:rPr>
          <w:b/>
          <w:i w:val="0"/>
        </w:rPr>
        <w:t xml:space="preserve"> « Vos amitiés déterminent la direction de votre vie. » – Anonyme</w:t>
      </w:r>
      <w:r>
        <w:rPr>
          <w:b/>
          <w:i/>
        </w:rPr>
      </w:r>
    </w:p>
    <w:p>
      <w:pPr>
        <w:pStyle w:val="ListBullet"/>
      </w:pPr>
      <w:r>
        <w:rPr>
          <w:b w:val="0"/>
          <w:i w:val="0"/>
        </w:rPr>
        <w:t>Activité :</w:t>
      </w:r>
      <w:r>
        <w:rPr>
          <w:b/>
          <w:i w:val="0"/>
        </w:rPr>
        <w:t xml:space="preserve"> Faites un arbre généalogique symbolique de l'amitié : écrivez les noms de personnes qui ont béni votre famille.</w:t>
      </w:r>
    </w:p>
    <w:p>
      <w:pPr>
        <w:pStyle w:val="ListBullet"/>
      </w:pPr>
      <w:r>
        <w:rPr>
          <w:b w:val="0"/>
          <w:i w:val="0"/>
        </w:rPr>
        <w:t>Défi :</w:t>
      </w:r>
      <w:r>
        <w:rPr>
          <w:b/>
          <w:i w:val="0"/>
        </w:rPr>
        <w:t xml:space="preserve"> Faites une action concrète pour l'enfant ou le parent d'un ami cette semaine.</w:t>
      </w:r>
    </w:p>
    <w:p>
      <w:r>
        <w:rPr>
          <w:b w:val="0"/>
          <w:i w:val="0"/>
        </w:rPr>
        <w:t>---</w:t>
      </w:r>
    </w:p>
    <w:p>
      <w:pPr>
        <w:pStyle w:val="Heading3"/>
      </w:pPr>
      <w:r>
        <w:t>Groupe 2 : Partenaires pour l'Évangile (Paul et Barnabas)</w:t>
      </w:r>
    </w:p>
    <w:p>
      <w:r>
        <w:rPr>
          <w:b w:val="0"/>
          <w:i w:val="0"/>
        </w:rPr>
        <w:t>Sous-thème : Le mentorat, l'encouragement et le service commun.</w:t>
      </w:r>
      <w:r>
        <w:rPr>
          <w:b w:val="0"/>
          <w:i/>
        </w:rPr>
      </w:r>
    </w:p>
    <w:p>
      <w:pPr>
        <w:pStyle w:val="Heading4"/>
      </w:pPr>
      <w:r>
        <w:t>Fiche 2.1 : Barnabas, le Fils d'Encouragement</w:t>
      </w:r>
    </w:p>
    <w:p>
      <w:pPr>
        <w:pStyle w:val="ListBullet"/>
      </w:pPr>
      <w:r>
        <w:rPr>
          <w:b w:val="0"/>
          <w:i w:val="0"/>
        </w:rPr>
        <w:t>Verset clé :</w:t>
      </w:r>
      <w:r>
        <w:rPr>
          <w:b/>
          <w:i w:val="0"/>
        </w:rPr>
        <w:t xml:space="preserve"> « Joseph, surnommé par les apôtres Barnabas, ce qui signifie fils d'exhortation... » (Actes 4:36)</w:t>
      </w:r>
      <w:r>
        <w:rPr>
          <w:b/>
          <w:i/>
        </w:rPr>
      </w:r>
    </w:p>
    <w:p>
      <w:pPr>
        <w:pStyle w:val="ListBullet"/>
      </w:pPr>
      <w:r>
        <w:rPr>
          <w:b w:val="0"/>
          <w:i w:val="0"/>
        </w:rPr>
        <w:t>Objectif :</w:t>
      </w:r>
      <w:r>
        <w:rPr>
          <w:b/>
          <w:i w:val="0"/>
        </w:rPr>
        <w:t xml:space="preserve"> Découvrir que le ministère commence par le soutien aux autres.</w:t>
      </w:r>
    </w:p>
    <w:p>
      <w:pPr>
        <w:pStyle w:val="ListBullet"/>
      </w:pPr>
      <w:r>
        <w:rPr>
          <w:b w:val="0"/>
          <w:i w:val="0"/>
        </w:rPr>
        <w:t>Réflexion :</w:t>
      </w:r>
      <w:r>
        <w:rPr>
          <w:b/>
          <w:i w:val="0"/>
        </w:rPr>
      </w:r>
    </w:p>
    <w:p>
      <w:r>
        <w:rPr>
          <w:b w:val="0"/>
          <w:i w:val="0"/>
        </w:rPr>
        <w:t xml:space="preserve">    1. Pourquoi l'encouragement est-il un "carburant" pour le service ? (R : Il donne la force de continuer malgré les obstacles).</w:t>
      </w:r>
    </w:p>
    <w:p>
      <w:r>
        <w:rPr>
          <w:b w:val="0"/>
          <w:i w:val="0"/>
        </w:rPr>
        <w:t xml:space="preserve">    2. Sommes-nous plutôt des gens qui critiquent ou qui encouragent ? (R : Analyse personnelle de notre langage quotidien).</w:t>
      </w:r>
    </w:p>
    <w:p>
      <w:pPr>
        <w:pStyle w:val="ListBullet"/>
      </w:pPr>
      <w:r>
        <w:rPr>
          <w:b w:val="0"/>
          <w:i w:val="0"/>
        </w:rPr>
        <w:t>Citation :</w:t>
      </w:r>
      <w:r>
        <w:rPr>
          <w:b/>
          <w:i w:val="0"/>
        </w:rPr>
        <w:t xml:space="preserve"> « L'encouragement est l'oxygène de l'âme. » – Charles Spurgeon</w:t>
      </w:r>
      <w:r>
        <w:rPr>
          <w:b/>
          <w:i/>
        </w:rPr>
      </w:r>
    </w:p>
    <w:p>
      <w:pPr>
        <w:pStyle w:val="ListBullet"/>
      </w:pPr>
      <w:r>
        <w:rPr>
          <w:b w:val="0"/>
          <w:i w:val="0"/>
        </w:rPr>
        <w:t>Activité :</w:t>
      </w:r>
      <w:r>
        <w:rPr>
          <w:b/>
          <w:i w:val="0"/>
        </w:rPr>
        <w:t xml:space="preserve"> "Le mur des mercis" : Chacun colle un post-it avec une parole d'encouragement pour un membre du groupe.</w:t>
      </w:r>
    </w:p>
    <w:p>
      <w:pPr>
        <w:pStyle w:val="ListBullet"/>
      </w:pPr>
      <w:r>
        <w:rPr>
          <w:b w:val="0"/>
          <w:i w:val="0"/>
        </w:rPr>
        <w:t>Défi :</w:t>
      </w:r>
      <w:r>
        <w:rPr>
          <w:b/>
          <w:i w:val="0"/>
        </w:rPr>
        <w:t xml:space="preserve"> Ne faites aucune critique aujourd'hui, mais donnez 5 compliments sincères.</w:t>
      </w:r>
    </w:p>
    <w:p>
      <w:r>
        <w:rPr>
          <w:b w:val="0"/>
          <w:i w:val="0"/>
        </w:rPr>
        <w:t>---</w:t>
      </w:r>
    </w:p>
    <w:p>
      <w:pPr>
        <w:pStyle w:val="Heading4"/>
      </w:pPr>
      <w:r>
        <w:t>Fiche 2.2 : Ouvrir la Porte aux Autres</w:t>
      </w:r>
    </w:p>
    <w:p>
      <w:pPr>
        <w:pStyle w:val="ListBullet"/>
      </w:pPr>
      <w:r>
        <w:rPr>
          <w:b w:val="0"/>
          <w:i w:val="0"/>
        </w:rPr>
        <w:t>Verset clé :</w:t>
      </w:r>
      <w:r>
        <w:rPr>
          <w:b/>
          <w:i w:val="0"/>
        </w:rPr>
        <w:t xml:space="preserve"> « Alors Barnabas, l'ayant pris avec lui, le conduisit vers les apôtres... » (Actes 9:27)</w:t>
      </w:r>
      <w:r>
        <w:rPr>
          <w:b/>
          <w:i/>
        </w:rPr>
      </w:r>
    </w:p>
    <w:p>
      <w:pPr>
        <w:pStyle w:val="ListBullet"/>
      </w:pPr>
      <w:r>
        <w:rPr>
          <w:b w:val="0"/>
          <w:i w:val="0"/>
        </w:rPr>
        <w:t>Objectif :</w:t>
      </w:r>
      <w:r>
        <w:rPr>
          <w:b/>
          <w:i w:val="0"/>
        </w:rPr>
        <w:t xml:space="preserve"> Comprendre le rôle du "pont" : Barnabas a introduit Paul (ex-persécuteur) auprès des disciples méfiants.</w:t>
      </w:r>
    </w:p>
    <w:p>
      <w:pPr>
        <w:pStyle w:val="ListBullet"/>
      </w:pPr>
      <w:r>
        <w:rPr>
          <w:b w:val="0"/>
          <w:i w:val="0"/>
        </w:rPr>
        <w:t>Réflexion :</w:t>
      </w:r>
      <w:r>
        <w:rPr>
          <w:b/>
          <w:i w:val="0"/>
        </w:rPr>
      </w:r>
    </w:p>
    <w:p>
      <w:r>
        <w:rPr>
          <w:b w:val="0"/>
          <w:i w:val="0"/>
        </w:rPr>
        <w:t xml:space="preserve">    1. Pourquoi les apôtres avaient-ils peur de Paul ? (R : À cause de son passé de persécuteur).</w:t>
      </w:r>
    </w:p>
    <w:p>
      <w:r>
        <w:rPr>
          <w:b w:val="0"/>
          <w:i w:val="0"/>
        </w:rPr>
        <w:t xml:space="preserve">    2. Qui, dans notre entourage, a besoin qu'on lui donne une seconde chance ? (R : Les nouveaux convertis, ceux qui ont échoué ou les marginaux).</w:t>
      </w:r>
    </w:p>
    <w:p>
      <w:pPr>
        <w:pStyle w:val="ListBullet"/>
      </w:pPr>
      <w:r>
        <w:rPr>
          <w:b w:val="0"/>
          <w:i w:val="0"/>
        </w:rPr>
        <w:t>Citation :</w:t>
      </w:r>
      <w:r>
        <w:rPr>
          <w:b/>
          <w:i w:val="0"/>
        </w:rPr>
        <w:t xml:space="preserve"> « Dieu ne nous appelle pas à réussir, mais à être fidèles et à aider les autres. » – Hudson Taylor</w:t>
      </w:r>
      <w:r>
        <w:rPr>
          <w:b/>
          <w:i/>
        </w:rPr>
      </w:r>
    </w:p>
    <w:p>
      <w:pPr>
        <w:pStyle w:val="ListBullet"/>
      </w:pPr>
      <w:r>
        <w:rPr>
          <w:b w:val="0"/>
          <w:i w:val="0"/>
        </w:rPr>
        <w:t>Activité :</w:t>
      </w:r>
      <w:r>
        <w:rPr>
          <w:b/>
          <w:i w:val="0"/>
        </w:rPr>
        <w:t xml:space="preserve"> Dessinez un pont. Sur chaque pilier, écrivez comment on peut aider un nouveau venu à s'intégrer à l'église.</w:t>
      </w:r>
    </w:p>
    <w:p>
      <w:pPr>
        <w:pStyle w:val="ListBullet"/>
      </w:pPr>
      <w:r>
        <w:rPr>
          <w:b w:val="0"/>
          <w:i w:val="0"/>
        </w:rPr>
        <w:t>Défi :</w:t>
      </w:r>
      <w:r>
        <w:rPr>
          <w:b/>
          <w:i w:val="0"/>
        </w:rPr>
        <w:t xml:space="preserve"> Allez parler à une personne que vous connaissez peu à la prochaine réunion.</w:t>
      </w:r>
    </w:p>
    <w:p>
      <w:r>
        <w:rPr>
          <w:b w:val="0"/>
          <w:i w:val="0"/>
        </w:rPr>
        <w:t>---</w:t>
      </w:r>
    </w:p>
    <w:p>
      <w:pPr>
        <w:pStyle w:val="Heading4"/>
      </w:pPr>
      <w:r>
        <w:t>Fiche 2.3 : Envoyés à Deux</w:t>
      </w:r>
    </w:p>
    <w:p>
      <w:pPr>
        <w:pStyle w:val="ListBullet"/>
      </w:pPr>
      <w:r>
        <w:rPr>
          <w:b w:val="0"/>
          <w:i w:val="0"/>
        </w:rPr>
        <w:t>Verset clé :</w:t>
      </w:r>
      <w:r>
        <w:rPr>
          <w:b/>
          <w:i w:val="0"/>
        </w:rPr>
        <w:t xml:space="preserve"> « Pendant qu'ils servaient le Seigneur... le Saint-Esprit dit : Mettez-moi à part Barnabas et Saul pour l'œuvre à laquelle je les ai appelés. » (Actes 13:2)</w:t>
      </w:r>
      <w:r>
        <w:rPr>
          <w:b/>
          <w:i/>
        </w:rPr>
      </w:r>
    </w:p>
    <w:p>
      <w:pPr>
        <w:pStyle w:val="ListBullet"/>
      </w:pPr>
      <w:r>
        <w:rPr>
          <w:b w:val="0"/>
          <w:i w:val="0"/>
        </w:rPr>
        <w:t>Objectif :</w:t>
      </w:r>
      <w:r>
        <w:rPr>
          <w:b/>
          <w:i w:val="0"/>
        </w:rPr>
        <w:t xml:space="preserve"> Voir que Dieu appelle souvent les gens à travailler en équipe plutôt qu'en solo.</w:t>
      </w:r>
    </w:p>
    <w:p>
      <w:pPr>
        <w:pStyle w:val="ListBullet"/>
      </w:pPr>
      <w:r>
        <w:rPr>
          <w:b w:val="0"/>
          <w:i w:val="0"/>
        </w:rPr>
        <w:t>Réflexion :</w:t>
      </w:r>
      <w:r>
        <w:rPr>
          <w:b/>
          <w:i w:val="0"/>
        </w:rPr>
      </w:r>
    </w:p>
    <w:p>
      <w:r>
        <w:rPr>
          <w:b w:val="0"/>
          <w:i w:val="0"/>
        </w:rPr>
        <w:t xml:space="preserve">    1. Quels sont les avantages de servir Dieu à deux ou en équipe ? (R : Complémentarité des dons, sécurité, encouragement mutuel).</w:t>
      </w:r>
    </w:p>
    <w:p>
      <w:r>
        <w:rPr>
          <w:b w:val="0"/>
          <w:i w:val="0"/>
        </w:rPr>
        <w:t xml:space="preserve">    2. Comment gérer les différences de caractère dans une équipe ? (R : Par l'humilité, la prière et la communication).</w:t>
      </w:r>
    </w:p>
    <w:p>
      <w:pPr>
        <w:pStyle w:val="ListBullet"/>
      </w:pPr>
      <w:r>
        <w:rPr>
          <w:b w:val="0"/>
          <w:i w:val="0"/>
        </w:rPr>
        <w:t>Citation :</w:t>
      </w:r>
      <w:r>
        <w:rPr>
          <w:b/>
          <w:i w:val="0"/>
        </w:rPr>
        <w:t xml:space="preserve"> « Personne ne peut siffler une symphonie. Il faut tout un orchestre pour la jouer. » – H.E. Luccock</w:t>
      </w:r>
      <w:r>
        <w:rPr>
          <w:b/>
          <w:i/>
        </w:rPr>
      </w:r>
    </w:p>
    <w:p>
      <w:pPr>
        <w:pStyle w:val="ListBullet"/>
      </w:pPr>
      <w:r>
        <w:rPr>
          <w:b w:val="0"/>
          <w:i w:val="0"/>
        </w:rPr>
        <w:t>Activité :</w:t>
      </w:r>
      <w:r>
        <w:rPr>
          <w:b/>
          <w:i w:val="0"/>
        </w:rPr>
        <w:t xml:space="preserve"> Assemblez un puzzle à plusieurs mains pour montrer que chaque pièce (personne) est nécessaire pour voir l'image complète.</w:t>
      </w:r>
    </w:p>
    <w:p>
      <w:pPr>
        <w:pStyle w:val="ListBullet"/>
      </w:pPr>
      <w:r>
        <w:rPr>
          <w:b w:val="0"/>
          <w:i w:val="0"/>
        </w:rPr>
        <w:t>Défi :</w:t>
      </w:r>
      <w:r>
        <w:rPr>
          <w:b/>
          <w:i w:val="0"/>
        </w:rPr>
        <w:t xml:space="preserve"> Proposez à quelqu'un de faire une tâche de service avec vous (ménage, visite, cuisine).</w:t>
      </w:r>
    </w:p>
    <w:p>
      <w:r>
        <w:rPr>
          <w:b w:val="0"/>
          <w:i w:val="0"/>
        </w:rPr>
        <w:t>---</w:t>
      </w:r>
    </w:p>
    <w:p>
      <w:pPr>
        <w:pStyle w:val="Heading4"/>
      </w:pPr>
      <w:r>
        <w:t>Fiche 2.4 : Persévérer dans l'Épreuve</w:t>
      </w:r>
    </w:p>
    <w:p>
      <w:pPr>
        <w:pStyle w:val="ListBullet"/>
      </w:pPr>
      <w:r>
        <w:rPr>
          <w:b w:val="0"/>
          <w:i w:val="0"/>
        </w:rPr>
        <w:t>Verset clé :</w:t>
      </w:r>
      <w:r>
        <w:rPr>
          <w:b/>
          <w:i w:val="0"/>
        </w:rPr>
        <w:t xml:space="preserve"> « Quand ils eurent évangélisé cette ville... ils retournèrent à Lystre, à Icone et à Antioche, fortifiant l'esprit des disciples. » (Actes 14:21-22)</w:t>
      </w:r>
      <w:r>
        <w:rPr>
          <w:b/>
          <w:i/>
        </w:rPr>
      </w:r>
    </w:p>
    <w:p>
      <w:pPr>
        <w:pStyle w:val="ListBullet"/>
      </w:pPr>
      <w:r>
        <w:rPr>
          <w:b w:val="0"/>
          <w:i w:val="0"/>
        </w:rPr>
        <w:t>Objectif :</w:t>
      </w:r>
      <w:r>
        <w:rPr>
          <w:b/>
          <w:i w:val="0"/>
        </w:rPr>
        <w:t xml:space="preserve"> Comprendre que le partenariat aide à surmonter les persécutions.</w:t>
      </w:r>
    </w:p>
    <w:p>
      <w:pPr>
        <w:pStyle w:val="ListBullet"/>
      </w:pPr>
      <w:r>
        <w:rPr>
          <w:b w:val="0"/>
          <w:i w:val="0"/>
        </w:rPr>
        <w:t>Réflexion :</w:t>
      </w:r>
      <w:r>
        <w:rPr>
          <w:b/>
          <w:i w:val="0"/>
        </w:rPr>
      </w:r>
    </w:p>
    <w:p>
      <w:r>
        <w:rPr>
          <w:b w:val="0"/>
          <w:i w:val="0"/>
        </w:rPr>
        <w:t xml:space="preserve">    1. Paul a été lapidé à Lystre ; pourquoi est-il revenu avec Barnabas ? (R : Pour montrer que l'ennemi n'avait pas gagné et pour fortifier les nouveaux croyants).</w:t>
      </w:r>
    </w:p>
    <w:p>
      <w:r>
        <w:rPr>
          <w:b w:val="0"/>
          <w:i w:val="0"/>
        </w:rPr>
        <w:t xml:space="preserve">    2. Comment le soutien d'un partenaire aide-t-il dans les moments de "lapidation" sociale ou spirituelle ? (R : On se sent moins seul et plus courageux).</w:t>
      </w:r>
    </w:p>
    <w:p>
      <w:pPr>
        <w:pStyle w:val="ListBullet"/>
      </w:pPr>
      <w:r>
        <w:rPr>
          <w:b w:val="0"/>
          <w:i w:val="0"/>
        </w:rPr>
        <w:t>Citation :</w:t>
      </w:r>
      <w:r>
        <w:rPr>
          <w:b/>
          <w:i w:val="0"/>
        </w:rPr>
        <w:t xml:space="preserve"> « Si vous voulez aller vite, allez seul. Si vous voulez aller loin, allez ensemble. » – Proverbe africain</w:t>
      </w:r>
      <w:r>
        <w:rPr>
          <w:b/>
          <w:i/>
        </w:rPr>
      </w:r>
    </w:p>
    <w:p>
      <w:pPr>
        <w:pStyle w:val="ListBullet"/>
      </w:pPr>
      <w:r>
        <w:rPr>
          <w:b w:val="0"/>
          <w:i w:val="0"/>
        </w:rPr>
        <w:t>Activité :</w:t>
      </w:r>
      <w:r>
        <w:rPr>
          <w:b/>
          <w:i w:val="0"/>
        </w:rPr>
        <w:t xml:space="preserve"> Faites une course en sac en binôme (ou simulez-la) pour montrer que l'on doit synchroniser nos pas pour avancer.</w:t>
      </w:r>
    </w:p>
    <w:p>
      <w:pPr>
        <w:pStyle w:val="ListBullet"/>
      </w:pPr>
      <w:r>
        <w:rPr>
          <w:b w:val="0"/>
          <w:i w:val="0"/>
        </w:rPr>
        <w:t>Défi :</w:t>
      </w:r>
      <w:r>
        <w:rPr>
          <w:b/>
          <w:i w:val="0"/>
        </w:rPr>
        <w:t xml:space="preserve"> Priez spécifiquement pour un missionnaire ou un responsable d'église qui traverse des moments difficiles.</w:t>
      </w:r>
    </w:p>
    <w:p>
      <w:r>
        <w:rPr>
          <w:b w:val="0"/>
          <w:i w:val="0"/>
        </w:rPr>
        <w:t>---</w:t>
      </w:r>
    </w:p>
    <w:p>
      <w:pPr>
        <w:pStyle w:val="Heading4"/>
      </w:pPr>
      <w:r>
        <w:t>Fiche 2.5 : Gérer les Désaccords</w:t>
      </w:r>
    </w:p>
    <w:p>
      <w:pPr>
        <w:pStyle w:val="ListBullet"/>
      </w:pPr>
      <w:r>
        <w:rPr>
          <w:b w:val="0"/>
          <w:i w:val="0"/>
        </w:rPr>
        <w:t>Verset clé :</w:t>
      </w:r>
      <w:r>
        <w:rPr>
          <w:b/>
          <w:i w:val="0"/>
        </w:rPr>
        <w:t xml:space="preserve"> « Ce dissentiment fut assez vif pour qu'ils se séparassent l'un de l'autre. » (Actes 15:39)</w:t>
      </w:r>
      <w:r>
        <w:rPr>
          <w:b/>
          <w:i/>
        </w:rPr>
      </w:r>
    </w:p>
    <w:p>
      <w:pPr>
        <w:pStyle w:val="ListBullet"/>
      </w:pPr>
      <w:r>
        <w:rPr>
          <w:b w:val="0"/>
          <w:i w:val="0"/>
        </w:rPr>
        <w:t>Objectif :</w:t>
      </w:r>
      <w:r>
        <w:rPr>
          <w:b/>
          <w:i w:val="0"/>
        </w:rPr>
        <w:t xml:space="preserve"> Apprendre que même les bons partenaires peuvent être en désaccord, mais que Dieu utilise tout pour Sa gloire.</w:t>
      </w:r>
    </w:p>
    <w:p>
      <w:pPr>
        <w:pStyle w:val="ListBullet"/>
      </w:pPr>
      <w:r>
        <w:rPr>
          <w:b w:val="0"/>
          <w:i w:val="0"/>
        </w:rPr>
        <w:t>Réflexion :</w:t>
      </w:r>
      <w:r>
        <w:rPr>
          <w:b/>
          <w:i w:val="0"/>
        </w:rPr>
      </w:r>
    </w:p>
    <w:p>
      <w:r>
        <w:rPr>
          <w:b w:val="0"/>
          <w:i w:val="0"/>
        </w:rPr>
        <w:t xml:space="preserve">    1. Le conflit portait sur Jean-Marc. Barnabas voulait lui donner une chance, Paul non. Qu'est-ce que cela nous enseigne ? (R : Que nos tempéraments diffèrent, mais l'œuvre continue : deux équipes au lieu d'une !).</w:t>
      </w:r>
    </w:p>
    <w:p>
      <w:r>
        <w:rPr>
          <w:b w:val="0"/>
          <w:i w:val="0"/>
        </w:rPr>
        <w:t xml:space="preserve">    2. Comment se séparer sans se diviser dans le cœur ? (R : Garder le respect, bénir l'autre et continuer à servir le même Maître).</w:t>
      </w:r>
    </w:p>
    <w:p>
      <w:pPr>
        <w:pStyle w:val="ListBullet"/>
      </w:pPr>
      <w:r>
        <w:rPr>
          <w:b w:val="0"/>
          <w:i w:val="0"/>
        </w:rPr>
        <w:t>Citation :</w:t>
      </w:r>
      <w:r>
        <w:rPr>
          <w:b/>
          <w:i w:val="0"/>
        </w:rPr>
        <w:t xml:space="preserve"> « Dans les choses essentielles, l'unité ; dans les choses non-essentielles, la liberté ; en toutes choses, la charité. » – Augustin d'Hippone</w:t>
      </w:r>
      <w:r>
        <w:rPr>
          <w:b/>
          <w:i/>
        </w:rPr>
      </w:r>
    </w:p>
    <w:p>
      <w:pPr>
        <w:pStyle w:val="ListBullet"/>
      </w:pPr>
      <w:r>
        <w:rPr>
          <w:b w:val="0"/>
          <w:i w:val="0"/>
        </w:rPr>
        <w:t>Activité :</w:t>
      </w:r>
      <w:r>
        <w:rPr>
          <w:b/>
          <w:i w:val="0"/>
        </w:rPr>
        <w:t xml:space="preserve"> Débat amical : "Pour ou contre donner une deuxième chance immédiatement ?" Apprenez à exprimer des avis différents avec amour.</w:t>
      </w:r>
    </w:p>
    <w:p>
      <w:pPr>
        <w:pStyle w:val="ListBullet"/>
      </w:pPr>
      <w:r>
        <w:rPr>
          <w:b w:val="0"/>
          <w:i w:val="0"/>
        </w:rPr>
        <w:t>Défi :</w:t>
      </w:r>
      <w:r>
        <w:rPr>
          <w:b/>
          <w:i w:val="0"/>
        </w:rPr>
        <w:t xml:space="preserve"> Pardonnez à un partenaire ou ami avec qui vous avez eu un différend récemment.</w:t>
      </w:r>
    </w:p>
    <w:p>
      <w:r>
        <w:rPr>
          <w:b w:val="0"/>
          <w:i w:val="0"/>
        </w:rPr>
        <w:t>---</w:t>
      </w:r>
    </w:p>
    <w:p>
      <w:r>
        <w:rPr>
          <w:b w:val="0"/>
          <w:i w:val="0"/>
        </w:rPr>
        <w:t>Conclusion commune</w:t>
      </w:r>
      <w:r>
        <w:rPr>
          <w:b/>
          <w:i w:val="0"/>
        </w:rPr>
      </w:r>
    </w:p>
    <w:p>
      <w:r>
        <w:rPr>
          <w:b w:val="0"/>
          <w:i w:val="0"/>
        </w:rPr>
        <w:t>Que nous regardions l'amitié intime de David et Jonathan ou le partenariat dynamique de Paul et Barnabas, la leçon est claire : nous sommes créés pour la connexion. Un ami nous relève quand nous tombons, un partenaire nous aide à accomplir notre mission. Ensemble, nous reflétons mieux l'image de Dieu qui est Lui-même communion (Père, Fils, Esprit). Ne marchons plus seuls !</w:t>
      </w:r>
    </w:p>
    <w:p>
      <w:r>
        <w:rPr>
          <w:b w:val="0"/>
          <w:i w:val="0"/>
        </w:rPr>
        <w:t>Prière finale</w:t>
      </w:r>
      <w:r>
        <w:rPr>
          <w:b/>
          <w:i w:val="0"/>
        </w:rPr>
      </w:r>
    </w:p>
    <w:p>
      <w:r>
        <w:rPr>
          <w:b w:val="0"/>
          <w:i w:val="0"/>
        </w:rPr>
        <w:t>Seigneur Jésus, merci pour les "Barnabas" et les "Jonathan" que Tu places sur notre route. Aide-nous à être nous-mêmes des amis fidèles et des partenaires zélés. Que notre unité soit un témoignage pour le monde, afin qu'ils voient Ton amour à travers nos relations. Apprends-nous à supporter les faiblesses des autres et à célébrer leurs succès.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