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r>
        <w:rPr>
          <w:b w:val="0"/>
          <w:i w:val="0"/>
        </w:rPr>
        <w:t xml:space="preserve">  - "Service"</w:t>
      </w:r>
    </w:p>
    <w:p>
      <w:r>
        <w:rPr>
          <w:b w:val="0"/>
          <w:i w:val="0"/>
        </w:rPr>
        <w:t xml:space="preserve">  - "Saint-Esprit"</w:t>
      </w:r>
    </w:p>
    <w:p>
      <w:r>
        <w:rPr>
          <w:b w:val="0"/>
          <w:i w:val="0"/>
        </w:rPr>
        <w:t xml:space="preserve">  - "Église"</w:t>
      </w:r>
    </w:p>
    <w:p>
      <w:r>
        <w:rPr>
          <w:b w:val="0"/>
          <w:i w:val="0"/>
        </w:rPr>
        <w:t xml:space="preserve">  - "Dons spirituels"</w:t>
      </w:r>
    </w:p>
    <w:p>
      <w:r>
        <w:rPr>
          <w:b w:val="0"/>
          <w:i w:val="0"/>
        </w:rPr>
        <w:t>context: ''</w:t>
      </w:r>
    </w:p>
    <w:p>
      <w:r>
        <w:rPr>
          <w:b w:val="0"/>
          <w:i w:val="0"/>
        </w:rPr>
        <w:t>date: 2006-09-30</w:t>
      </w:r>
    </w:p>
    <w:p>
      <w:r>
        <w:rPr>
          <w:b w:val="0"/>
          <w:i w:val="0"/>
        </w:rPr>
        <w:t>annee: "2006"</w:t>
      </w:r>
    </w:p>
    <w:p>
      <w:r>
        <w:rPr>
          <w:b w:val="0"/>
          <w:i w:val="0"/>
        </w:rPr>
        <w:t>description: 'Sauvés pour Servir : Découvrir et Vivre nos Dons pour l''Église - Il</w:t>
      </w:r>
    </w:p>
    <w:p>
      <w:r>
        <w:rPr>
          <w:b w:val="0"/>
          <w:i w:val="0"/>
        </w:rPr>
        <w:t xml:space="preserve">  a fait don à l''église de certains dons : apôtres, prophètes, évangélistes, pasteurs</w:t>
      </w:r>
    </w:p>
    <w:p>
      <w:r>
        <w:rPr>
          <w:b w:val="0"/>
          <w:i w:val="0"/>
        </w:rPr>
        <w:t xml:space="preserve">  et docteurs, pour le perfectionnement des saints en vue de l''œuvre du ministère</w:t>
      </w:r>
    </w:p>
    <w:p>
      <w:r>
        <w:rPr>
          <w:b w:val="0"/>
          <w:i w:val="0"/>
        </w:rPr>
        <w:t xml:space="preserve">  et de l''édification du corps de Christ'</w:t>
      </w:r>
    </w:p>
    <w:p>
      <w:r>
        <w:rPr>
          <w:b w:val="0"/>
          <w:i w:val="0"/>
        </w:rPr>
        <w:t>tags:</w:t>
      </w:r>
    </w:p>
    <w:p>
      <w:r>
        <w:rPr>
          <w:b w:val="0"/>
          <w:i w:val="0"/>
        </w:rPr>
        <w:t xml:space="preserve">  - "Service"</w:t>
      </w:r>
    </w:p>
    <w:p>
      <w:r>
        <w:rPr>
          <w:b w:val="0"/>
          <w:i w:val="0"/>
        </w:rPr>
        <w:t xml:space="preserve">  - "Dons"</w:t>
      </w:r>
    </w:p>
    <w:p>
      <w:r>
        <w:rPr>
          <w:b w:val="0"/>
          <w:i w:val="0"/>
        </w:rPr>
        <w:t xml:space="preserve">  - "Église"</w:t>
      </w:r>
    </w:p>
    <w:p>
      <w:r>
        <w:rPr>
          <w:b w:val="0"/>
          <w:i w:val="0"/>
        </w:rPr>
        <w:t>title: 'Sauvés pour Servir : Découvrir et Vivre nos Dons pour l''Église'</w:t>
      </w:r>
    </w:p>
    <w:p>
      <w:r>
        <w:rPr>
          <w:b w:val="0"/>
          <w:i w:val="0"/>
        </w:rPr>
        <w:t>---</w:t>
      </w:r>
    </w:p>
    <w:p>
      <w:pPr>
        <w:pStyle w:val="Heading1"/>
      </w:pPr>
      <w:r>
        <w:t>Sauvés pour Servir : Découvrir et Vivre nos Dons pour l'Église</w:t>
      </w:r>
    </w:p>
    <w:p>
      <w:r>
        <w:rPr>
          <w:b w:val="0"/>
          <w:i w:val="0"/>
        </w:rPr>
        <w:t>« Il a fait don à l'église de certains dons : apôtres, prophètes, évangélistes, pasteurs et docteurs, pour le perfectionnement des saints en vue de l'œuvre du ministère et de l'édification du corps de Christ. »</w:t>
      </w:r>
      <w:r>
        <w:rPr>
          <w:b w:val="0"/>
          <w:i/>
        </w:rPr>
        <w:t xml:space="preserve"> (Éphésiens 4:11-12)</w:t>
      </w:r>
    </w:p>
    <w:p>
      <w:r>
        <w:rPr>
          <w:b w:val="0"/>
          <w:i w:val="0"/>
        </w:rPr>
        <w:t>Bien-aimés frères et sœurs, nous sommes réunis aujourd'hui pour explorer un aspect fondamental de notre vie de foi : le service. Jésus nous a sauvés non pour que nous soyons des spectateurs passifs, mais pour que nous devenions des ouvriers actifs dans son royaume. Cette étude nous invite à découvrir nos dons, à comprendre notre place et à apprendre à servir le Seigneur avec joie et efficacité.</w:t>
      </w:r>
    </w:p>
    <w:p>
      <w:r>
        <w:rPr>
          <w:b w:val="0"/>
          <w:i w:val="0"/>
        </w:rPr>
        <w:t>Prière d'ouverture :</w:t>
      </w:r>
      <w:r>
        <w:rPr>
          <w:b/>
          <w:i w:val="0"/>
        </w:rPr>
      </w:r>
    </w:p>
    <w:p>
      <w:r>
        <w:rPr>
          <w:b w:val="0"/>
          <w:i w:val="0"/>
        </w:rPr>
        <w:t>Seigneur Dieu, nous te remercions pour ton amour immense et pour le don précieux de ton Fils, Jésus-Christ. Nous te remercions de nous avoir appelés à faire partie de ton corps, l'Église. Aujourd'hui, nous voulons ouvrir nos cœurs et nos esprits à ta Parole, afin de mieux comprendre comment nous pouvons te servir et servir nos frères et sœurs. Que ton Esprit Saint nous guide, nous éclaire et nous inspire. Donne-nous la sagesse de découvrir nos dons, le courage de les mettre en œuvre, et la joie de servir dans ton amour. Au nom de Jésus, Amen.</w:t>
      </w:r>
    </w:p>
    <w:p>
      <w:r>
        <w:rPr>
          <w:b w:val="0"/>
          <w:i w:val="0"/>
        </w:rPr>
        <w:t>Brise-glace : "La Boîte à Outils du Serviteur"</w:t>
      </w:r>
      <w:r>
        <w:rPr>
          <w:b/>
          <w:i w:val="0"/>
        </w:rPr>
      </w:r>
    </w:p>
    <w:p>
      <w:r>
        <w:rPr>
          <w:b w:val="0"/>
          <w:i w:val="0"/>
        </w:rPr>
        <w:t>Prenez une grande boîte (ou un carton) rempli d'objets divers représentant des outils ou des symboles de service (un marteau, un crayon, une couverture, une loupe, une clé, une petite plante, une image de nourriture, un livre, un instrument de musique, etc.). Demandez à chaque participant de piocher un objet sans regarder et de décrire rapidement :</w:t>
      </w:r>
    </w:p>
    <w:p>
      <w:r>
        <w:rPr>
          <w:b w:val="0"/>
          <w:i w:val="0"/>
        </w:rPr>
        <w:t>1.  Quel est cet objet ?</w:t>
      </w:r>
    </w:p>
    <w:p>
      <w:r>
        <w:rPr>
          <w:b w:val="0"/>
          <w:i w:val="0"/>
        </w:rPr>
        <w:t>2.  Comment cet objet pourrait-il être utilisé pour servir les autres dans notre groupe ou notre église ?</w:t>
      </w:r>
    </w:p>
    <w:p>
      <w:r>
        <w:rPr>
          <w:b w:val="0"/>
          <w:i w:val="0"/>
        </w:rPr>
        <w:t>Ensuite, discutez brièvement de la variété des "outils" que chacun apporte, montrant ainsi que chacun a un rôle unique à jouer.</w:t>
      </w:r>
    </w:p>
    <w:p>
      <w:r>
        <w:rPr>
          <w:b w:val="0"/>
          <w:i w:val="0"/>
        </w:rPr>
        <w:t>---</w:t>
      </w:r>
    </w:p>
    <w:p>
      <w:pPr>
        <w:pStyle w:val="Heading3"/>
      </w:pPr>
      <w:r>
        <w:t>Thème Principal : Sauvés pour Servir</w:t>
      </w:r>
    </w:p>
    <w:p>
      <w:r>
        <w:rPr>
          <w:b w:val="0"/>
          <w:i w:val="0"/>
        </w:rPr>
        <w:t>Le cœur de notre foi chrétienne ne réside pas seulement dans la réception du salut, mais aussi dans la manière dont nous vivons ce salut par le service. Jésus lui-même a dit : « car le Fils de l'homme est venu, non pour être servi, mais pour servir, et donner sa vie comme la rançon de plusieurs. »</w:t>
      </w:r>
      <w:r>
        <w:rPr>
          <w:b w:val="0"/>
          <w:i/>
        </w:rPr>
        <w:t xml:space="preserve"> (Marc 10:45). Notre salut est un appel à l'amour actif, à l'engagement, et à la participation à l'œuvre de Dieu. Il nous a appelés à être ses témoins et ses co-ouvriers. Ce thème explore comment chacun d'entre nous, avec ses dons et ses talents uniques, est essentiel au bon fonctionnement et à l'épanouissement de notre communauté. La responsabilité n'incombe pas qu'à quelques-uns, mais à chacun de nous, tel que le souligne l'image du corps de Christ où chaque membre a sa fonction.</w:t>
      </w:r>
    </w:p>
    <w:p>
      <w:r>
        <w:rPr>
          <w:b w:val="0"/>
          <w:i w:val="0"/>
        </w:rPr>
        <w:t>---</w:t>
      </w:r>
    </w:p>
    <w:p>
      <w:pPr>
        <w:pStyle w:val="Heading3"/>
      </w:pPr>
      <w:r>
        <w:t>Groupe 1 : La Responsabilité et les Dons au Service de la Communauté</w:t>
      </w:r>
    </w:p>
    <w:p>
      <w:r>
        <w:rPr>
          <w:b w:val="0"/>
          <w:i w:val="0"/>
        </w:rPr>
        <w:t>Ce groupe se concentrera sur la compréhension biblique de la responsabilité dans l'Église et sur la manière dont nos dons sont mis au service de nos frères et sœurs. Nous apprendrons que le service est une notion de coopération et non de domination, et que chaque membre est appelé à contribuer activement.</w:t>
      </w:r>
    </w:p>
    <w:p>
      <w:pPr>
        <w:pStyle w:val="Heading4"/>
      </w:pPr>
      <w:r>
        <w:t>Fiche 1.1 : Le Corps de Christ : Chacun a sa Place</w:t>
      </w:r>
    </w:p>
    <w:p>
      <w:pPr>
        <w:pStyle w:val="ListBullet"/>
      </w:pPr>
      <w:r>
        <w:rPr>
          <w:b w:val="0"/>
          <w:i w:val="0"/>
        </w:rPr>
        <w:t>Titre de la fiche :</w:t>
      </w:r>
      <w:r>
        <w:rPr>
          <w:b/>
          <w:i w:val="0"/>
        </w:rPr>
        <w:t xml:space="preserve"> Un Corps Uni, des Membres Essentiels</w:t>
      </w:r>
    </w:p>
    <w:p>
      <w:pPr>
        <w:pStyle w:val="ListBullet"/>
      </w:pPr>
      <w:r>
        <w:rPr>
          <w:b w:val="0"/>
          <w:i w:val="0"/>
        </w:rPr>
        <w:t>Verset clé :</w:t>
      </w:r>
      <w:r>
        <w:rPr>
          <w:b/>
          <w:i w:val="0"/>
        </w:rPr>
        <w:t xml:space="preserve"> « Car, comme le corps est un et a plusieurs membres, et tous les membres du corps, quoiqu'ils soient plusieurs, ne forment qu'un seul corps, ainsi en est-il de Christ. »</w:t>
      </w:r>
      <w:r>
        <w:rPr>
          <w:b/>
          <w:i/>
        </w:rPr>
        <w:t xml:space="preserve"> (1 Corinthiens 12:12)</w:t>
      </w:r>
    </w:p>
    <w:p>
      <w:pPr>
        <w:pStyle w:val="ListBullet"/>
      </w:pPr>
      <w:r>
        <w:rPr>
          <w:b w:val="0"/>
          <w:i w:val="0"/>
        </w:rPr>
        <w:t>Explication ou objectif :</w:t>
      </w:r>
      <w:r>
        <w:rPr>
          <w:b/>
          <w:i w:val="0"/>
        </w:rPr>
        <w:t xml:space="preserve"> Comprendre que l'Église est un corps unique où chaque membre, quel que soit son rôle, est indispensable et a une fonction spécifique.</w:t>
      </w:r>
    </w:p>
    <w:p>
      <w:pPr>
        <w:pStyle w:val="ListBullet"/>
      </w:pPr>
      <w:r>
        <w:rPr>
          <w:b w:val="0"/>
          <w:i w:val="0"/>
        </w:rPr>
        <w:t>Réflexion :</w:t>
      </w:r>
      <w:r>
        <w:rPr>
          <w:b/>
          <w:i w:val="0"/>
        </w:rPr>
      </w:r>
    </w:p>
    <w:p>
      <w:r>
        <w:rPr>
          <w:b w:val="0"/>
          <w:i w:val="0"/>
        </w:rPr>
        <w:t xml:space="preserve">    1.  Si un membre du corps physique est blessé ou malade, tout le corps en souffre. Comment cela se traduit-il dans notre communauté d'Église ?</w:t>
      </w:r>
    </w:p>
    <w:p>
      <w:r>
        <w:rPr>
          <w:b w:val="0"/>
          <w:i w:val="0"/>
        </w:rPr>
        <w:t xml:space="preserve">           </w:t>
      </w:r>
      <w:r>
        <w:rPr>
          <w:b w:val="0"/>
          <w:i/>
        </w:rPr>
        <w:t>Réponse suggérée :* Lorsque quelqu'un souffre, est découragé ou absent, cela affecte l'ensemble. Nous sommes appelés à veiller les uns sur les autres.</w:t>
      </w:r>
    </w:p>
    <w:p>
      <w:r>
        <w:rPr>
          <w:b w:val="0"/>
          <w:i w:val="0"/>
        </w:rPr>
        <w:t xml:space="preserve">    2.  Imaginez un corps où il n'y aurait que des yeux ou que des mains. Serait-il fonctionnel ? Pourquoi notre diversité de dons est-elle une force pour l'Église ?</w:t>
      </w:r>
    </w:p>
    <w:p>
      <w:r>
        <w:rPr>
          <w:b w:val="0"/>
          <w:i w:val="0"/>
        </w:rPr>
        <w:t xml:space="preserve">           </w:t>
      </w:r>
      <w:r>
        <w:rPr>
          <w:b w:val="0"/>
          <w:i/>
        </w:rPr>
        <w:t>Réponse suggérée :* Non, un corps a besoin de toutes ses parties pour fonctionner correctement. La diversité de nos dons nous permet de répondre à une multitude de besoins et d'atteindre différents aspects de la mission de Dieu.</w:t>
      </w:r>
    </w:p>
    <w:p>
      <w:pPr>
        <w:pStyle w:val="ListBullet"/>
      </w:pPr>
      <w:r>
        <w:rPr>
          <w:b w:val="0"/>
          <w:i w:val="0"/>
        </w:rPr>
        <w:t>Citation d’un héros de la foi :</w:t>
      </w:r>
      <w:r>
        <w:rPr>
          <w:b/>
          <w:i w:val="0"/>
        </w:rPr>
        <w:t xml:space="preserve"> « L'Église n'est pas une organisation, mais une famille. Ce n'est pas une entreprise, mais un corps. Ce n'est pas un bâtiment, mais un peuple. »</w:t>
      </w:r>
      <w:r>
        <w:rPr>
          <w:b/>
          <w:i/>
        </w:rPr>
        <w:t xml:space="preserve"> - C.S. Lewis</w:t>
      </w:r>
    </w:p>
    <w:p>
      <w:pPr>
        <w:pStyle w:val="ListBullet"/>
      </w:pPr>
      <w:r>
        <w:rPr>
          <w:b w:val="0"/>
          <w:i w:val="0"/>
        </w:rPr>
        <w:t>Activité créative ou illustration collaborative :</w:t>
      </w:r>
      <w:r>
        <w:rPr>
          <w:b/>
          <w:i w:val="0"/>
        </w:rPr>
        <w:t xml:space="preserve"> Créer une fresque collective représentant un corps humain stylisé, où chaque participant dessine ou écrit une partie du corps (main, pied, œil, cœur, cerveau, oreille...) en y associant un don ou une fonction de service qu'il connaît ou exerce dans l'Église.</w:t>
      </w:r>
    </w:p>
    <w:p>
      <w:pPr>
        <w:pStyle w:val="ListBullet"/>
      </w:pPr>
      <w:r>
        <w:rPr>
          <w:b w:val="0"/>
          <w:i w:val="0"/>
        </w:rPr>
        <w:t>Défi pratique à mettre en œuvre après le partage :</w:t>
      </w:r>
      <w:r>
        <w:rPr>
          <w:b/>
          <w:i w:val="0"/>
        </w:rPr>
        <w:t xml:space="preserve"> Identifier une personne dans l'Église dont le don ou le service est différent du vôtre et lui exprimer votre gratitude et votre appréciation pour sa contribution.</w:t>
      </w:r>
    </w:p>
    <w:p>
      <w:r>
        <w:rPr>
          <w:b w:val="0"/>
          <w:i w:val="0"/>
        </w:rPr>
        <w:t>---</w:t>
      </w:r>
    </w:p>
    <w:p>
      <w:pPr>
        <w:pStyle w:val="Heading4"/>
      </w:pPr>
      <w:r>
        <w:t>Fiche 1.2 : La Responsabilité : Servir plutôt que Diriger</w:t>
      </w:r>
    </w:p>
    <w:p>
      <w:pPr>
        <w:pStyle w:val="ListBullet"/>
      </w:pPr>
      <w:r>
        <w:rPr>
          <w:b w:val="0"/>
          <w:i w:val="0"/>
        </w:rPr>
        <w:t>Titre de la fiche :</w:t>
      </w:r>
      <w:r>
        <w:rPr>
          <w:b/>
          <w:i w:val="0"/>
        </w:rPr>
        <w:t xml:space="preserve"> Serviteurs de Serviteurs, Pas Maîtres</w:t>
      </w:r>
    </w:p>
    <w:p>
      <w:pPr>
        <w:pStyle w:val="ListBullet"/>
      </w:pPr>
      <w:r>
        <w:rPr>
          <w:b w:val="0"/>
          <w:i w:val="0"/>
        </w:rPr>
        <w:t>Verset clé :</w:t>
      </w:r>
      <w:r>
        <w:rPr>
          <w:b/>
          <w:i w:val="0"/>
        </w:rPr>
        <w:t xml:space="preserve"> « Il n'en sera pas de même au milieu de vous. Mais quiconque veut être grand parmi vous, qu'il soit votre serviteur; et quiconque veut être le premier parmi vous, qu'il soit votre esclave. »</w:t>
      </w:r>
      <w:r>
        <w:rPr>
          <w:b/>
          <w:i/>
        </w:rPr>
        <w:t xml:space="preserve"> (Matthieu 20:26-27)</w:t>
      </w:r>
    </w:p>
    <w:p>
      <w:pPr>
        <w:pStyle w:val="ListBullet"/>
      </w:pPr>
      <w:r>
        <w:rPr>
          <w:b w:val="0"/>
          <w:i w:val="0"/>
        </w:rPr>
        <w:t>Explication ou objectif :</w:t>
      </w:r>
      <w:r>
        <w:rPr>
          <w:b/>
          <w:i w:val="0"/>
        </w:rPr>
        <w:t xml:space="preserve"> Comprendre que le vrai leadership dans l'Église est un service humble, à l'image de Christ, et non une position d'autorité ou de pouvoir.</w:t>
      </w:r>
    </w:p>
    <w:p>
      <w:pPr>
        <w:pStyle w:val="ListBullet"/>
      </w:pPr>
      <w:r>
        <w:rPr>
          <w:b w:val="0"/>
          <w:i w:val="0"/>
        </w:rPr>
        <w:t>Réflexion :</w:t>
      </w:r>
      <w:r>
        <w:rPr>
          <w:b/>
          <w:i w:val="0"/>
        </w:rPr>
      </w:r>
    </w:p>
    <w:p>
      <w:r>
        <w:rPr>
          <w:b w:val="0"/>
          <w:i w:val="0"/>
        </w:rPr>
        <w:t xml:space="preserve">    1.  La Bible parle de "responsables" dans l'Église. Comment la notion de "serviteur" se marie-t-elle avec celle de "responsable" ?</w:t>
      </w:r>
    </w:p>
    <w:p>
      <w:r>
        <w:rPr>
          <w:b w:val="0"/>
          <w:i w:val="0"/>
        </w:rPr>
        <w:t xml:space="preserve">           </w:t>
      </w:r>
      <w:r>
        <w:rPr>
          <w:b w:val="0"/>
          <w:i/>
        </w:rPr>
        <w:t>Réponse suggérée :* Le responsable est celui qui prend soin du troupeau, qui coordonne les tâches, mais toujours dans un esprit de service, en veillant au bien-être de tous et à l'accomplissement de la mission. Il ne dirige pas pour être servi, mais pour servir.</w:t>
      </w:r>
    </w:p>
    <w:p>
      <w:r>
        <w:rPr>
          <w:b w:val="0"/>
          <w:i w:val="0"/>
        </w:rPr>
        <w:t xml:space="preserve">    2.  L'exemple de Moïse avec Jéthro (Exode 18) montre un "responsable" qui peut être "usé" s'il ne délègue pas et ne forme pas d'autres. Comment pouvons-nous éviter de surcharger nos responsables et de les aider à s'acquitter de leur tâche de manière saine ?</w:t>
      </w:r>
    </w:p>
    <w:p>
      <w:r>
        <w:rPr>
          <w:b w:val="0"/>
          <w:i w:val="0"/>
        </w:rPr>
        <w:t xml:space="preserve">           </w:t>
      </w:r>
      <w:r>
        <w:rPr>
          <w:b w:val="0"/>
          <w:i/>
        </w:rPr>
        <w:t>Réponse suggérée :* En assumant nos propres responsabilités, en proposant nos dons, en formant d'autres et en étant proactifs plutôt qu'attendre que tout nous soit demandé.</w:t>
      </w:r>
    </w:p>
    <w:p>
      <w:pPr>
        <w:pStyle w:val="ListBullet"/>
      </w:pPr>
      <w:r>
        <w:rPr>
          <w:b w:val="0"/>
          <w:i w:val="0"/>
        </w:rPr>
        <w:t>Citation d’un héros de la foi :</w:t>
      </w:r>
      <w:r>
        <w:rPr>
          <w:b/>
          <w:i w:val="0"/>
        </w:rPr>
        <w:t xml:space="preserve"> « Le plus grand parmi vous doit être votre serviteur. »</w:t>
      </w:r>
      <w:r>
        <w:rPr>
          <w:b/>
          <w:i/>
        </w:rPr>
        <w:t xml:space="preserve"> - Jésus-Christ (cité par George Whitefield)</w:t>
      </w:r>
    </w:p>
    <w:p>
      <w:pPr>
        <w:pStyle w:val="ListBullet"/>
      </w:pPr>
      <w:r>
        <w:rPr>
          <w:b w:val="0"/>
          <w:i w:val="0"/>
        </w:rPr>
        <w:t>Activité créative ou illustration collaborative :</w:t>
      </w:r>
      <w:r>
        <w:rPr>
          <w:b/>
          <w:i w:val="0"/>
        </w:rPr>
        <w:t xml:space="preserve"> Réaliser un diagramme ou une pyramide inversée : au sommet, les "serviteurs", en dessous les "responsables" qui veillent, et à la base, l'ensemble des membres œuvrant ensemble. Utiliser des mots clés pour décrire chaque niveau.</w:t>
      </w:r>
    </w:p>
    <w:p>
      <w:pPr>
        <w:pStyle w:val="ListBullet"/>
      </w:pPr>
      <w:r>
        <w:rPr>
          <w:b w:val="0"/>
          <w:i w:val="0"/>
        </w:rPr>
        <w:t>Défi pratique à mettre en œuvre après le partage :</w:t>
      </w:r>
      <w:r>
        <w:rPr>
          <w:b/>
          <w:i w:val="0"/>
        </w:rPr>
        <w:t xml:space="preserve"> Identifier une tâche au sein de l'Église qui est traditionnellement assumée par "les responsables" et proposer votre aide concrète pour la partager.</w:t>
      </w:r>
    </w:p>
    <w:p>
      <w:r>
        <w:rPr>
          <w:b w:val="0"/>
          <w:i w:val="0"/>
        </w:rPr>
        <w:t>---</w:t>
      </w:r>
    </w:p>
    <w:p>
      <w:pPr>
        <w:pStyle w:val="Heading4"/>
      </w:pPr>
      <w:r>
        <w:t>Fiche 1.3 : Découvrir et Développer ses Dons Spirituels</w:t>
      </w:r>
    </w:p>
    <w:p>
      <w:pPr>
        <w:pStyle w:val="ListBullet"/>
      </w:pPr>
      <w:r>
        <w:rPr>
          <w:b w:val="0"/>
          <w:i w:val="0"/>
        </w:rPr>
        <w:t>Titre de la fiche :</w:t>
      </w:r>
      <w:r>
        <w:rPr>
          <w:b/>
          <w:i w:val="0"/>
        </w:rPr>
        <w:t xml:space="preserve"> Ton Don Unique pour l'Œuvre Commune</w:t>
      </w:r>
    </w:p>
    <w:p>
      <w:pPr>
        <w:pStyle w:val="ListBullet"/>
      </w:pPr>
      <w:r>
        <w:rPr>
          <w:b w:val="0"/>
          <w:i w:val="0"/>
        </w:rPr>
        <w:t>Verset clé :</w:t>
      </w:r>
      <w:r>
        <w:rPr>
          <w:b/>
          <w:i w:val="0"/>
        </w:rPr>
        <w:t xml:space="preserve"> « À chacun de nous la grâce a été donnée selon la mesure du don de Christ. »</w:t>
      </w:r>
      <w:r>
        <w:rPr>
          <w:b/>
          <w:i/>
        </w:rPr>
        <w:t xml:space="preserve"> (Éphésiens 4:7)</w:t>
      </w:r>
    </w:p>
    <w:p>
      <w:pPr>
        <w:pStyle w:val="ListBullet"/>
      </w:pPr>
      <w:r>
        <w:rPr>
          <w:b w:val="0"/>
          <w:i w:val="0"/>
        </w:rPr>
        <w:t>Explication ou objectif :</w:t>
      </w:r>
      <w:r>
        <w:rPr>
          <w:b/>
          <w:i w:val="0"/>
        </w:rPr>
        <w:t xml:space="preserve"> Encourager chacun à identifier ses dons spirituels, à comprendre leur origine divine, et à les développer pour le bien de l'Église.</w:t>
      </w:r>
    </w:p>
    <w:p>
      <w:pPr>
        <w:pStyle w:val="ListBullet"/>
      </w:pPr>
      <w:r>
        <w:rPr>
          <w:b w:val="0"/>
          <w:i w:val="0"/>
        </w:rPr>
        <w:t>Réflexion :</w:t>
      </w:r>
      <w:r>
        <w:rPr>
          <w:b/>
          <w:i w:val="0"/>
        </w:rPr>
      </w:r>
    </w:p>
    <w:p>
      <w:r>
        <w:rPr>
          <w:b w:val="0"/>
          <w:i w:val="0"/>
        </w:rPr>
        <w:t xml:space="preserve">    1.  Comment peut-on distinguer un don spirituel d'un talent naturel ou d'une compétence acquise ?</w:t>
      </w:r>
    </w:p>
    <w:p>
      <w:r>
        <w:rPr>
          <w:b w:val="0"/>
          <w:i w:val="0"/>
        </w:rPr>
        <w:t xml:space="preserve">           </w:t>
      </w:r>
      <w:r>
        <w:rPr>
          <w:b w:val="0"/>
          <w:i/>
        </w:rPr>
        <w:t>Réponse suggérée :* Les dons spirituels sont donnés par le Saint-Esprit pour le service dans l'Église et sont souvent accompagnés d'une affirmation intérieure et de fruits spirituels. Les talents sont des capacités plus générales.</w:t>
      </w:r>
    </w:p>
    <w:p>
      <w:r>
        <w:rPr>
          <w:b w:val="0"/>
          <w:i w:val="0"/>
        </w:rPr>
        <w:t xml:space="preserve">    2.  Quels sont les moyens pratiques pour découvrir nos dons spirituels ? (Prière, écoute des autres, expérimentation, formation...)</w:t>
      </w:r>
    </w:p>
    <w:p>
      <w:r>
        <w:rPr>
          <w:b w:val="0"/>
          <w:i w:val="0"/>
        </w:rPr>
        <w:t xml:space="preserve">           </w:t>
      </w:r>
      <w:r>
        <w:rPr>
          <w:b w:val="0"/>
          <w:i/>
        </w:rPr>
        <w:t>Réponse suggérée :* Prier pour être guidé, observer ce qui nous anime, ce qui produit des fruits, demander des retours constructifs à des chrétiens matures, participer à différentes activités de service.</w:t>
      </w:r>
    </w:p>
    <w:p>
      <w:pPr>
        <w:pStyle w:val="ListBullet"/>
      </w:pPr>
      <w:r>
        <w:rPr>
          <w:b w:val="0"/>
          <w:i w:val="0"/>
        </w:rPr>
        <w:t>Citation d’un héros de la foi :</w:t>
      </w:r>
      <w:r>
        <w:rPr>
          <w:b/>
          <w:i w:val="0"/>
        </w:rPr>
        <w:t xml:space="preserve"> « Les dons de Dieu sont des instruments par lesquels il opère ; ce n'est pas l'instrument qui est digne, c'est celui qui s'en sert. »</w:t>
      </w:r>
      <w:r>
        <w:rPr>
          <w:b/>
          <w:i/>
        </w:rPr>
        <w:t xml:space="preserve"> - David Wilkerson</w:t>
      </w:r>
    </w:p>
    <w:p>
      <w:pPr>
        <w:pStyle w:val="ListBullet"/>
      </w:pPr>
      <w:r>
        <w:rPr>
          <w:b w:val="0"/>
          <w:i w:val="0"/>
        </w:rPr>
        <w:t>Activité créative ou illustration collaborative :</w:t>
      </w:r>
      <w:r>
        <w:rPr>
          <w:b/>
          <w:i w:val="0"/>
        </w:rPr>
        <w:t xml:space="preserve"> Créer un "arbre des dons". Chaque branche pourrait représenter une catégorie de dons (service, enseignement, administration, etc.), et sur chaque branche, les participants pourraient écrire un don qu'ils pensent avoir ou qu'ils admirent chez quelqu'un d'autre.</w:t>
      </w:r>
    </w:p>
    <w:p>
      <w:pPr>
        <w:pStyle w:val="ListBullet"/>
      </w:pPr>
      <w:r>
        <w:rPr>
          <w:b w:val="0"/>
          <w:i w:val="0"/>
        </w:rPr>
        <w:t>Défi pratique à mettre en œuvre après le partage :</w:t>
      </w:r>
      <w:r>
        <w:rPr>
          <w:b/>
          <w:i w:val="0"/>
        </w:rPr>
        <w:t xml:space="preserve"> Tester un don potentiel que vous soupçonnez avoir, même si cela vous sort de votre zone de confort, et prier pour discerner si c'est bien un don que Dieu vous a confié.</w:t>
      </w:r>
    </w:p>
    <w:p>
      <w:r>
        <w:rPr>
          <w:b w:val="0"/>
          <w:i w:val="0"/>
        </w:rPr>
        <w:t>---</w:t>
      </w:r>
    </w:p>
    <w:p>
      <w:pPr>
        <w:pStyle w:val="Heading4"/>
      </w:pPr>
      <w:r>
        <w:t>Fiche 1.4 : Les Obstacles au Service Fidèle</w:t>
      </w:r>
    </w:p>
    <w:p>
      <w:pPr>
        <w:pStyle w:val="ListBullet"/>
      </w:pPr>
      <w:r>
        <w:rPr>
          <w:b w:val="0"/>
          <w:i w:val="0"/>
        </w:rPr>
        <w:t>Titre de la fiche :</w:t>
      </w:r>
      <w:r>
        <w:rPr>
          <w:b/>
          <w:i w:val="0"/>
        </w:rPr>
        <w:t xml:space="preserve"> Franchir les Barrières du Service</w:t>
      </w:r>
    </w:p>
    <w:p>
      <w:pPr>
        <w:pStyle w:val="ListBullet"/>
      </w:pPr>
      <w:r>
        <w:rPr>
          <w:b w:val="0"/>
          <w:i w:val="0"/>
        </w:rPr>
        <w:t>Verset clé :</w:t>
      </w:r>
      <w:r>
        <w:rPr>
          <w:b/>
          <w:i w:val="0"/>
        </w:rPr>
        <w:t xml:space="preserve"> « La paresse jette dans un profond sommeil, et l'indolence n'aura que des vêtements déchirés. »</w:t>
      </w:r>
      <w:r>
        <w:rPr>
          <w:b/>
          <w:i/>
        </w:rPr>
        <w:t xml:space="preserve"> (Proverbes 19:15)</w:t>
      </w:r>
    </w:p>
    <w:p>
      <w:pPr>
        <w:pStyle w:val="ListBullet"/>
      </w:pPr>
      <w:r>
        <w:rPr>
          <w:b w:val="0"/>
          <w:i w:val="0"/>
        </w:rPr>
        <w:t>Explication ou objectif :</w:t>
      </w:r>
      <w:r>
        <w:rPr>
          <w:b/>
          <w:i w:val="0"/>
        </w:rPr>
        <w:t xml:space="preserve"> Identifier les freins courants au service et trouver des solutions bibliques pour les surmonter.</w:t>
      </w:r>
    </w:p>
    <w:p>
      <w:pPr>
        <w:pStyle w:val="ListBullet"/>
      </w:pPr>
      <w:r>
        <w:rPr>
          <w:b w:val="0"/>
          <w:i w:val="0"/>
        </w:rPr>
        <w:t>Réflexion :</w:t>
      </w:r>
      <w:r>
        <w:rPr>
          <w:b/>
          <w:i w:val="0"/>
        </w:rPr>
      </w:r>
    </w:p>
    <w:p>
      <w:r>
        <w:rPr>
          <w:b w:val="0"/>
          <w:i w:val="0"/>
        </w:rPr>
        <w:t xml:space="preserve">    1.  La peur (de mal faire, d'être jugé, d'échouer) est un obstacle majeur. Comment la foi en la puissance de Dieu et en son amour pour nous peut-elle nous aider à surmonter cette peur ?</w:t>
      </w:r>
    </w:p>
    <w:p>
      <w:r>
        <w:rPr>
          <w:b w:val="0"/>
          <w:i w:val="0"/>
        </w:rPr>
        <w:t xml:space="preserve">           </w:t>
      </w:r>
      <w:r>
        <w:rPr>
          <w:b w:val="0"/>
          <w:i/>
        </w:rPr>
        <w:t>Réponse suggérée :* Savoir que ce n'est pas notre capacité mais la puissance de Dieu qui opère, que Dieu nous aime inconditionnellement et que notre identité est en Christ, pas dans notre performance.</w:t>
      </w:r>
    </w:p>
    <w:p>
      <w:r>
        <w:rPr>
          <w:b w:val="0"/>
          <w:i w:val="0"/>
        </w:rPr>
        <w:t xml:space="preserve">    2.  Que signifie l'insoumission ou la désobéissance comme frein au service, et comment la soumission à la volonté de Dieu nous libère-t-elle pour servir ?</w:t>
      </w:r>
    </w:p>
    <w:p>
      <w:r>
        <w:rPr>
          <w:b w:val="0"/>
          <w:i w:val="0"/>
        </w:rPr>
        <w:t xml:space="preserve">           </w:t>
      </w:r>
      <w:r>
        <w:rPr>
          <w:b w:val="0"/>
          <w:i/>
        </w:rPr>
        <w:t>Réponse suggérée :* Refuser de suivre l'appel ou les directions de Dieu, même dans les petites choses, ferme la porte à son action. La soumission à Sa volonté nous rend disponibles et obéissants à son Esprit.</w:t>
      </w:r>
    </w:p>
    <w:p>
      <w:pPr>
        <w:pStyle w:val="ListBullet"/>
      </w:pPr>
      <w:r>
        <w:rPr>
          <w:b w:val="0"/>
          <w:i w:val="0"/>
        </w:rPr>
        <w:t>Citation d’un héros de la foi :</w:t>
      </w:r>
      <w:r>
        <w:rPr>
          <w:b/>
          <w:i w:val="0"/>
        </w:rPr>
        <w:t xml:space="preserve"> « Le service est le prix que l'on paie pour le privilège d'être dans la maison de Dieu. »</w:t>
      </w:r>
      <w:r>
        <w:rPr>
          <w:b/>
          <w:i/>
        </w:rPr>
        <w:t xml:space="preserve"> - Billy Graham</w:t>
      </w:r>
    </w:p>
    <w:p>
      <w:pPr>
        <w:pStyle w:val="ListBullet"/>
      </w:pPr>
      <w:r>
        <w:rPr>
          <w:b w:val="0"/>
          <w:i w:val="0"/>
        </w:rPr>
        <w:t>Activité créative ou illustration collaborative :</w:t>
      </w:r>
      <w:r>
        <w:rPr>
          <w:b/>
          <w:i w:val="0"/>
        </w:rPr>
        <w:t xml:space="preserve"> Créer une "bande dessinée" en plusieurs cases montrant un personnage qui hésite à servir, puis qui est confronté à un obstacle (ex: "Je ne suis pas assez bon"), et enfin qui surmonte cet obstacle grâce à un rappel biblique ou un encouragement.</w:t>
      </w:r>
    </w:p>
    <w:p>
      <w:pPr>
        <w:pStyle w:val="ListBullet"/>
      </w:pPr>
      <w:r>
        <w:rPr>
          <w:b w:val="0"/>
          <w:i w:val="0"/>
        </w:rPr>
        <w:t>Défi pratique à mettre en œuvre après le partage :</w:t>
      </w:r>
      <w:r>
        <w:rPr>
          <w:b/>
          <w:i w:val="0"/>
        </w:rPr>
        <w:t xml:space="preserve"> Identifier un obstacle personnel qui vous empêche de servir plus activement et prier spécifiquement pour que Dieu vous aide à le surmonter cette semaine.</w:t>
      </w:r>
    </w:p>
    <w:p>
      <w:r>
        <w:rPr>
          <w:b w:val="0"/>
          <w:i w:val="0"/>
        </w:rPr>
        <w:t>---</w:t>
      </w:r>
    </w:p>
    <w:p>
      <w:pPr>
        <w:pStyle w:val="Heading4"/>
      </w:pPr>
      <w:r>
        <w:t>Fiche 1.5 : L'Onction et les Fruits du Service</w:t>
      </w:r>
    </w:p>
    <w:p>
      <w:pPr>
        <w:pStyle w:val="ListBullet"/>
      </w:pPr>
      <w:r>
        <w:rPr>
          <w:b w:val="0"/>
          <w:i w:val="0"/>
        </w:rPr>
        <w:t>Titre de la fiche :</w:t>
      </w:r>
      <w:r>
        <w:rPr>
          <w:b/>
          <w:i w:val="0"/>
        </w:rPr>
        <w:t xml:space="preserve"> Servir avec la Puissance de Dieu</w:t>
      </w:r>
    </w:p>
    <w:p>
      <w:pPr>
        <w:pStyle w:val="ListBullet"/>
      </w:pPr>
      <w:r>
        <w:rPr>
          <w:b w:val="0"/>
          <w:i w:val="0"/>
        </w:rPr>
        <w:t>Verset clé :</w:t>
      </w:r>
      <w:r>
        <w:rPr>
          <w:b/>
          <w:i w:val="0"/>
        </w:rPr>
        <w:t xml:space="preserve"> « L'Esprit du Seigneur, l'Éternel, est sur moi, Car l'Éternel m'a oint pour annoncer une bonne nouvelle aux pauvres; Il m'a envoyé pour guérir ceux qui ont le cœur brisé, Pour proclamer aux captifs la délivrance, Et aux aveugles le recouvrement de la vue, Pour renvoyer dans la liberté les opprimés, »</w:t>
      </w:r>
      <w:r>
        <w:rPr>
          <w:b/>
          <w:i/>
        </w:rPr>
        <w:t xml:space="preserve"> (Ésaïe 61:1)</w:t>
      </w:r>
    </w:p>
    <w:p>
      <w:pPr>
        <w:pStyle w:val="ListBullet"/>
      </w:pPr>
      <w:r>
        <w:rPr>
          <w:b w:val="0"/>
          <w:i w:val="0"/>
        </w:rPr>
        <w:t>Explication ou objectif :</w:t>
      </w:r>
      <w:r>
        <w:rPr>
          <w:b/>
          <w:i w:val="0"/>
        </w:rPr>
        <w:t xml:space="preserve"> Comprendre que le service chrétien n'est pas une affaire de force humaine mais est accompli par la puissance et l'onction du Saint-Esprit, produisant des fruits durables.</w:t>
      </w:r>
    </w:p>
    <w:p>
      <w:pPr>
        <w:pStyle w:val="ListBullet"/>
      </w:pPr>
      <w:r>
        <w:rPr>
          <w:b w:val="0"/>
          <w:i w:val="0"/>
        </w:rPr>
        <w:t>Réflexion :</w:t>
      </w:r>
      <w:r>
        <w:rPr>
          <w:b/>
          <w:i w:val="0"/>
        </w:rPr>
      </w:r>
    </w:p>
    <w:p>
      <w:r>
        <w:rPr>
          <w:b w:val="0"/>
          <w:i w:val="0"/>
        </w:rPr>
        <w:t xml:space="preserve">    1.  Qu'est-ce que l'"onction du Seigneur" pour le service, et comment pouvons-nous la rechercher et la recevoir ?</w:t>
      </w:r>
    </w:p>
    <w:p>
      <w:r>
        <w:rPr>
          <w:b w:val="0"/>
          <w:i w:val="0"/>
        </w:rPr>
        <w:t xml:space="preserve">           </w:t>
      </w:r>
      <w:r>
        <w:rPr>
          <w:b w:val="0"/>
          <w:i/>
        </w:rPr>
        <w:t>Réponse suggérée :* C'est la capacité spéciale et la puissance du Saint-Esprit qui rendent le service efficace et conforme à la volonté de Dieu. On la recherche par la prière, l'obéissance et la consécration.</w:t>
      </w:r>
    </w:p>
    <w:p>
      <w:r>
        <w:rPr>
          <w:b w:val="0"/>
          <w:i w:val="0"/>
        </w:rPr>
        <w:t xml:space="preserve">    2.  La Bible parle des "fruits" du service. Qu'est-ce qui fait qu'un service porte de "bons fruits" pour le Seigneur ?</w:t>
      </w:r>
    </w:p>
    <w:p>
      <w:r>
        <w:rPr>
          <w:b w:val="0"/>
          <w:i w:val="0"/>
        </w:rPr>
        <w:t xml:space="preserve">           </w:t>
      </w:r>
      <w:r>
        <w:rPr>
          <w:b w:val="0"/>
          <w:i/>
        </w:rPr>
        <w:t>Réponse suggérée :* Un service qui honore Dieu, qui édifie les autres, qui transforme des vies, qui manifeste l'amour de Christ, et qui perdure dans le temps.</w:t>
      </w:r>
    </w:p>
    <w:p>
      <w:pPr>
        <w:pStyle w:val="ListBullet"/>
      </w:pPr>
      <w:r>
        <w:rPr>
          <w:b w:val="0"/>
          <w:i w:val="0"/>
        </w:rPr>
        <w:t>Citation d’un héros de la foi :</w:t>
      </w:r>
      <w:r>
        <w:rPr>
          <w:b/>
          <w:i w:val="0"/>
        </w:rPr>
        <w:t xml:space="preserve"> « Si nous avons le Saint-Esprit, nous avons tout. Si nous ne l'avons pas, nous n'avons rien. »</w:t>
      </w:r>
      <w:r>
        <w:rPr>
          <w:b/>
          <w:i/>
        </w:rPr>
        <w:t xml:space="preserve"> - Smith Wigglesworth</w:t>
      </w:r>
    </w:p>
    <w:p>
      <w:pPr>
        <w:pStyle w:val="ListBullet"/>
      </w:pPr>
      <w:r>
        <w:rPr>
          <w:b w:val="0"/>
          <w:i w:val="0"/>
        </w:rPr>
        <w:t>Activité créative ou illustration collaborative :</w:t>
      </w:r>
      <w:r>
        <w:rPr>
          <w:b/>
          <w:i w:val="0"/>
        </w:rPr>
        <w:t xml:space="preserve"> Dessiner un "arbre de vie" stylisé. Sur les branches, écrire des actions de service. Sur les racines, écrire les sources de la puissance (Saint-Esprit, prière, Parole de Dieu). Sur les fruits, écrire les résultats bénis du service (joie, paix, croissance spirituelle, vies transformées).</w:t>
      </w:r>
    </w:p>
    <w:p>
      <w:pPr>
        <w:pStyle w:val="ListBullet"/>
      </w:pPr>
      <w:r>
        <w:rPr>
          <w:b w:val="0"/>
          <w:i w:val="0"/>
        </w:rPr>
        <w:t>Défi pratique à mettre en œuvre après le partage :</w:t>
      </w:r>
      <w:r>
        <w:rPr>
          <w:b/>
          <w:i w:val="0"/>
        </w:rPr>
        <w:t xml:space="preserve"> Demander à Dieu de vous montrer une manière concrète de servir cette semaine, en vous appuyant sur son onction et sa puissance, et de porter de bons fruits par ce service.</w:t>
      </w:r>
    </w:p>
    <w:p>
      <w:r>
        <w:rPr>
          <w:b w:val="0"/>
          <w:i w:val="0"/>
        </w:rPr>
        <w:t>---</w:t>
      </w:r>
    </w:p>
    <w:p>
      <w:pPr>
        <w:pStyle w:val="Heading3"/>
      </w:pPr>
      <w:r>
        <w:t>Groupe 2 : Les Différentes Facettes du Service dans l'Église</w:t>
      </w:r>
    </w:p>
    <w:p>
      <w:r>
        <w:rPr>
          <w:b w:val="0"/>
          <w:i w:val="0"/>
        </w:rPr>
        <w:t>Ce groupe explorera les diverses formes de service qui rendent l'Église vivante et fonctionnelle, depuis la louange et l'enseignement jusqu'aux aspects pratiques comme les repas ou la garderie. L'objectif est de montrer que chaque domaine est essentiel à l'édification du corps de Christ.</w:t>
      </w:r>
    </w:p>
    <w:p>
      <w:pPr>
        <w:pStyle w:val="Heading4"/>
      </w:pPr>
      <w:r>
        <w:t>Fiche 2.1 : La Louange et l'Adoration : Un Service Sacrificiel</w:t>
      </w:r>
    </w:p>
    <w:p>
      <w:pPr>
        <w:pStyle w:val="ListBullet"/>
      </w:pPr>
      <w:r>
        <w:rPr>
          <w:b w:val="0"/>
          <w:i w:val="0"/>
        </w:rPr>
        <w:t>Titre de la fiche :</w:t>
      </w:r>
      <w:r>
        <w:rPr>
          <w:b/>
          <w:i w:val="0"/>
        </w:rPr>
        <w:t xml:space="preserve"> Un Chant Nouveau pour le Seigneur</w:t>
      </w:r>
    </w:p>
    <w:p>
      <w:pPr>
        <w:pStyle w:val="ListBullet"/>
      </w:pPr>
      <w:r>
        <w:rPr>
          <w:b w:val="0"/>
          <w:i w:val="0"/>
        </w:rPr>
        <w:t>Verset clé :</w:t>
      </w:r>
      <w:r>
        <w:rPr>
          <w:b/>
          <w:i w:val="0"/>
        </w:rPr>
        <w:t xml:space="preserve"> « Par lui, offrons sans cesse à Dieu un sacrifice de louange, c'est-à-dire le fruit des lèvres qui confessent son nom. »</w:t>
      </w:r>
      <w:r>
        <w:rPr>
          <w:b/>
          <w:i/>
        </w:rPr>
        <w:t xml:space="preserve"> (Hébreux 13:15)</w:t>
      </w:r>
    </w:p>
    <w:p>
      <w:pPr>
        <w:pStyle w:val="ListBullet"/>
      </w:pPr>
      <w:r>
        <w:rPr>
          <w:b w:val="0"/>
          <w:i w:val="0"/>
        </w:rPr>
        <w:t>Explication ou objectif :</w:t>
      </w:r>
      <w:r>
        <w:rPr>
          <w:b/>
          <w:i w:val="0"/>
        </w:rPr>
        <w:t xml:space="preserve"> Comprendre que diriger et participer à la louange est un acte de service essentiel qui élève le peuple vers Dieu et l'édifie.</w:t>
      </w:r>
    </w:p>
    <w:p>
      <w:pPr>
        <w:pStyle w:val="ListBullet"/>
      </w:pPr>
      <w:r>
        <w:rPr>
          <w:b w:val="0"/>
          <w:i w:val="0"/>
        </w:rPr>
        <w:t>Réflexion :</w:t>
      </w:r>
      <w:r>
        <w:rPr>
          <w:b/>
          <w:i w:val="0"/>
        </w:rPr>
      </w:r>
    </w:p>
    <w:p>
      <w:r>
        <w:rPr>
          <w:b w:val="0"/>
          <w:i w:val="0"/>
        </w:rPr>
        <w:t xml:space="preserve">    1.  Comment un "sacrifice de louange" peut-il être difficile, et pourquoi est-il si précieux pour Dieu ?</w:t>
      </w:r>
    </w:p>
    <w:p>
      <w:r>
        <w:rPr>
          <w:b w:val="0"/>
          <w:i w:val="0"/>
        </w:rPr>
        <w:t xml:space="preserve">           </w:t>
      </w:r>
      <w:r>
        <w:rPr>
          <w:b w:val="0"/>
          <w:i/>
        </w:rPr>
        <w:t>Réponse suggérée :* Un sacrifice implique de donner quelque chose qui nous coûte. La louange peut être difficile quand nous traversons des épreuves, mais elle démontre notre confiance en Dieu quoi qu'il arrive, et cela lui plaît grandement.</w:t>
      </w:r>
    </w:p>
    <w:p>
      <w:r>
        <w:rPr>
          <w:b w:val="0"/>
          <w:i w:val="0"/>
        </w:rPr>
        <w:t xml:space="preserve">    2.  Si vous dirigez les chants, comment pouvez-vous aider l'assemblée à entrer dans une adoration sincère et pas seulement à chanter des paroles ?</w:t>
      </w:r>
    </w:p>
    <w:p>
      <w:r>
        <w:rPr>
          <w:b w:val="0"/>
          <w:i w:val="0"/>
        </w:rPr>
        <w:t xml:space="preserve">           </w:t>
      </w:r>
      <w:r>
        <w:rPr>
          <w:b w:val="0"/>
          <w:i/>
        </w:rPr>
        <w:t>Réponse suggérée :* En choisissant des chants pertinents, en expliquant brièvement le sens, en insufflant l'enthousiasme, en étant soi-même connecté à Dieu dans la louange, et en invitant au recueillement lorsque c'est approprié.</w:t>
      </w:r>
    </w:p>
    <w:p>
      <w:pPr>
        <w:pStyle w:val="ListBullet"/>
      </w:pPr>
      <w:r>
        <w:rPr>
          <w:b w:val="0"/>
          <w:i w:val="0"/>
        </w:rPr>
        <w:t>Citation d’un héros de la foi :</w:t>
      </w:r>
      <w:r>
        <w:rPr>
          <w:b/>
          <w:i w:val="0"/>
        </w:rPr>
        <w:t xml:space="preserve"> « La louange est la nourriture de l'âme. »</w:t>
      </w:r>
      <w:r>
        <w:rPr>
          <w:b/>
          <w:i/>
        </w:rPr>
        <w:t xml:space="preserve"> - William Booth</w:t>
      </w:r>
    </w:p>
    <w:p>
      <w:pPr>
        <w:pStyle w:val="ListBullet"/>
      </w:pPr>
      <w:r>
        <w:rPr>
          <w:b w:val="0"/>
          <w:i w:val="0"/>
        </w:rPr>
        <w:t>Activité créative ou illustration collaborative :</w:t>
      </w:r>
      <w:r>
        <w:rPr>
          <w:b/>
          <w:i w:val="0"/>
        </w:rPr>
        <w:t xml:space="preserve"> Créer une "partition musicale de la louange". Chacun peut dessiner une note, un symbole musical, ou écrire un mot exprimant ce que la louange lui apporte, formant ainsi une œuvre visuelle représentant la diversité et la richesse de l'adoration.</w:t>
      </w:r>
    </w:p>
    <w:p>
      <w:pPr>
        <w:pStyle w:val="ListBullet"/>
      </w:pPr>
      <w:r>
        <w:rPr>
          <w:b w:val="0"/>
          <w:i w:val="0"/>
        </w:rPr>
        <w:t>Défi pratique à mettre en œuvre après le partage :</w:t>
      </w:r>
      <w:r>
        <w:rPr>
          <w:b/>
          <w:i w:val="0"/>
        </w:rPr>
        <w:t xml:space="preserve"> Participer activement à chaque moment de louange lors du prochain culte, en offrant sincèrement votre cœur à Dieu, sans être distrait.</w:t>
      </w:r>
    </w:p>
    <w:p>
      <w:r>
        <w:rPr>
          <w:b w:val="0"/>
          <w:i w:val="0"/>
        </w:rPr>
        <w:t>---</w:t>
      </w:r>
    </w:p>
    <w:p>
      <w:pPr>
        <w:pStyle w:val="Heading4"/>
      </w:pPr>
      <w:r>
        <w:t>Fiche 2.2 : L'Enseignement et le Partage : Nourrir la Foi</w:t>
      </w:r>
    </w:p>
    <w:p>
      <w:pPr>
        <w:pStyle w:val="ListBullet"/>
      </w:pPr>
      <w:r>
        <w:rPr>
          <w:b w:val="0"/>
          <w:i w:val="0"/>
        </w:rPr>
        <w:t>Titre de la fiche :</w:t>
      </w:r>
      <w:r>
        <w:rPr>
          <w:b/>
          <w:i w:val="0"/>
        </w:rPr>
        <w:t xml:space="preserve"> La Parole qui Transforme</w:t>
      </w:r>
    </w:p>
    <w:p>
      <w:pPr>
        <w:pStyle w:val="ListBullet"/>
      </w:pPr>
      <w:r>
        <w:rPr>
          <w:b w:val="0"/>
          <w:i w:val="0"/>
        </w:rPr>
        <w:t>Verset clé :</w:t>
      </w:r>
      <w:r>
        <w:rPr>
          <w:b/>
          <w:i w:val="0"/>
        </w:rPr>
        <w:t xml:space="preserve"> « Que la parole de Christ habite parmi vous abondamment; instruisez-vous et exhortez-vous mutuellement avec sagesse, par des psaumes, par des hymnes, par des cantiques spirituels, en rendant grâce dans votre cœur à Dieu. »</w:t>
      </w:r>
      <w:r>
        <w:rPr>
          <w:b/>
          <w:i/>
        </w:rPr>
        <w:t xml:space="preserve"> (Colossiens 3:16)</w:t>
      </w:r>
    </w:p>
    <w:p>
      <w:pPr>
        <w:pStyle w:val="ListBullet"/>
      </w:pPr>
      <w:r>
        <w:rPr>
          <w:b w:val="0"/>
          <w:i w:val="0"/>
        </w:rPr>
        <w:t>Explication ou objectif :</w:t>
      </w:r>
      <w:r>
        <w:rPr>
          <w:b/>
          <w:i w:val="0"/>
        </w:rPr>
        <w:t xml:space="preserve"> Reconnaître l'importance vitale de l'enseignement et du partage de la Parole de Dieu pour la croissance et l'édification de tous.</w:t>
      </w:r>
    </w:p>
    <w:p>
      <w:pPr>
        <w:pStyle w:val="ListBullet"/>
      </w:pPr>
      <w:r>
        <w:rPr>
          <w:b w:val="0"/>
          <w:i w:val="0"/>
        </w:rPr>
        <w:t>Réflexion :</w:t>
      </w:r>
      <w:r>
        <w:rPr>
          <w:b/>
          <w:i w:val="0"/>
        </w:rPr>
      </w:r>
    </w:p>
    <w:p>
      <w:r>
        <w:rPr>
          <w:b w:val="0"/>
          <w:i w:val="0"/>
        </w:rPr>
        <w:t xml:space="preserve">    1.  Jacques 3:1 nous avertit que les enseignants seront jugés plus sévèrement. Qu'est-ce que cela implique pour ceux qui enseignent et comment cela doit-il les motiver ?</w:t>
      </w:r>
    </w:p>
    <w:p>
      <w:r>
        <w:rPr>
          <w:b w:val="0"/>
          <w:i w:val="0"/>
        </w:rPr>
        <w:t xml:space="preserve">           </w:t>
      </w:r>
      <w:r>
        <w:rPr>
          <w:b w:val="0"/>
          <w:i/>
        </w:rPr>
        <w:t>Réponse suggérée :* Cela implique une grande responsabilité, une préparation rigoureuse, une humilité profonde, et une vigilance constante quant à la justesse et à l'application de la Parole. Cela doit motiver à la fidélité et à la dépendance de Dieu.</w:t>
      </w:r>
    </w:p>
    <w:p>
      <w:r>
        <w:rPr>
          <w:b w:val="0"/>
          <w:i w:val="0"/>
        </w:rPr>
        <w:t xml:space="preserve">    2.  Au-delà des enseignements formels, comment le "partage" (témoignages, études bibliques, compte-rendu de livres) peut-il enrichir notre vie spirituelle collective ?</w:t>
      </w:r>
    </w:p>
    <w:p>
      <w:r>
        <w:rPr>
          <w:b w:val="0"/>
          <w:i w:val="0"/>
        </w:rPr>
        <w:t xml:space="preserve">           </w:t>
      </w:r>
      <w:r>
        <w:rPr>
          <w:b w:val="0"/>
          <w:i/>
        </w:rPr>
        <w:t>Réponse suggérée :* Le partage permet de voir comment Dieu agit concrètement dans la vie des autres, d'apprendre de leurs expériences, d'être encouragé et de découvrir de nouvelles perspectives sur la Parole.</w:t>
      </w:r>
    </w:p>
    <w:p>
      <w:pPr>
        <w:pStyle w:val="ListBullet"/>
      </w:pPr>
      <w:r>
        <w:rPr>
          <w:b w:val="0"/>
          <w:i w:val="0"/>
        </w:rPr>
        <w:t>Citation d’un héros de la foi :</w:t>
      </w:r>
      <w:r>
        <w:rPr>
          <w:b/>
          <w:i w:val="0"/>
        </w:rPr>
        <w:t xml:space="preserve"> « La Bible, qui est le plus grand don que Dieu ait jamais accordé à l'humanité, est le livre le plus utile pour le bien de l'homme. »</w:t>
      </w:r>
      <w:r>
        <w:rPr>
          <w:b/>
          <w:i/>
        </w:rPr>
        <w:t xml:space="preserve"> - Abraham Lincoln (souvent associé à des figures évangéliques comme D.L. Moody pour son amour de la Bible)</w:t>
      </w:r>
    </w:p>
    <w:p>
      <w:pPr>
        <w:pStyle w:val="ListBullet"/>
      </w:pPr>
      <w:r>
        <w:rPr>
          <w:b w:val="0"/>
          <w:i w:val="0"/>
        </w:rPr>
        <w:t>Activité créative ou illustration collaborative :</w:t>
      </w:r>
      <w:r>
        <w:rPr>
          <w:b/>
          <w:i w:val="0"/>
        </w:rPr>
        <w:t xml:space="preserve"> Créer un "chemin de vie" sur un grand papier. Chaque participant écrit une chose qu'il a apprise ou comprise grâce à un enseignement ou un partage, et la place sur le chemin, montrant comment la Parole nous fait avancer.</w:t>
      </w:r>
    </w:p>
    <w:p>
      <w:pPr>
        <w:pStyle w:val="ListBullet"/>
      </w:pPr>
      <w:r>
        <w:rPr>
          <w:b w:val="0"/>
          <w:i w:val="0"/>
        </w:rPr>
        <w:t>Défi pratique à mettre en œuvre après le partage :</w:t>
      </w:r>
      <w:r>
        <w:rPr>
          <w:b/>
          <w:i w:val="0"/>
        </w:rPr>
        <w:t xml:space="preserve"> Lire un passage biblique que vous trouvez difficile ou nouveau, et essayer de le partager avec une autre personne, en exprimant ce que vous en avez compris.</w:t>
      </w:r>
    </w:p>
    <w:p>
      <w:r>
        <w:rPr>
          <w:b w:val="0"/>
          <w:i w:val="0"/>
        </w:rPr>
        <w:t>---</w:t>
      </w:r>
    </w:p>
    <w:p>
      <w:pPr>
        <w:pStyle w:val="Heading4"/>
      </w:pPr>
      <w:r>
        <w:t>Fiche 2.3 : Les Repas et les Moments Conviviaux : Nourrir les Relations</w:t>
      </w:r>
    </w:p>
    <w:p>
      <w:pPr>
        <w:pStyle w:val="ListBullet"/>
      </w:pPr>
      <w:r>
        <w:rPr>
          <w:b w:val="0"/>
          <w:i w:val="0"/>
        </w:rPr>
        <w:t>Titre de la fiche :</w:t>
      </w:r>
      <w:r>
        <w:rPr>
          <w:b/>
          <w:i w:val="0"/>
        </w:rPr>
        <w:t xml:space="preserve"> Partager le Pain, Partager la Vie</w:t>
      </w:r>
    </w:p>
    <w:p>
      <w:pPr>
        <w:pStyle w:val="ListBullet"/>
      </w:pPr>
      <w:r>
        <w:rPr>
          <w:b w:val="0"/>
          <w:i w:val="0"/>
        </w:rPr>
        <w:t>Verset clé :</w:t>
      </w:r>
      <w:r>
        <w:rPr>
          <w:b/>
          <w:i w:val="0"/>
        </w:rPr>
        <w:t xml:space="preserve"> « Ils persévéraient dans l'enseignement des apôtres, dans la communion fraternelle, dans la fraction du pain, et dans les prières. »</w:t>
      </w:r>
      <w:r>
        <w:rPr>
          <w:b/>
          <w:i/>
        </w:rPr>
        <w:t xml:space="preserve"> (Actes 2:42)</w:t>
      </w:r>
    </w:p>
    <w:p>
      <w:pPr>
        <w:pStyle w:val="ListBullet"/>
      </w:pPr>
      <w:r>
        <w:rPr>
          <w:b w:val="0"/>
          <w:i w:val="0"/>
        </w:rPr>
        <w:t>Explication ou objectif :</w:t>
      </w:r>
      <w:r>
        <w:rPr>
          <w:b/>
          <w:i w:val="0"/>
        </w:rPr>
        <w:t xml:space="preserve"> Reconnaître que l'organisation et le partage lors des repas sont des actes de service qui construisent la communion fraternelle et manifestent l'amour.</w:t>
      </w:r>
    </w:p>
    <w:p>
      <w:pPr>
        <w:pStyle w:val="ListBullet"/>
      </w:pPr>
      <w:r>
        <w:rPr>
          <w:b w:val="0"/>
          <w:i w:val="0"/>
        </w:rPr>
        <w:t>Réflexion :</w:t>
      </w:r>
      <w:r>
        <w:rPr>
          <w:b/>
          <w:i w:val="0"/>
        </w:rPr>
      </w:r>
    </w:p>
    <w:p>
      <w:r>
        <w:rPr>
          <w:b w:val="0"/>
          <w:i w:val="0"/>
        </w:rPr>
        <w:t xml:space="preserve">    1.  La "fraction du pain" dans Actes 2 fait référence aux repas de communion et aux repas fraternels. Pourquoi ces moments sont-ils si importants pour la santé d'une Église ?</w:t>
      </w:r>
    </w:p>
    <w:p>
      <w:r>
        <w:rPr>
          <w:b w:val="0"/>
          <w:i w:val="0"/>
        </w:rPr>
        <w:t xml:space="preserve">           </w:t>
      </w:r>
      <w:r>
        <w:rPr>
          <w:b w:val="0"/>
          <w:i/>
        </w:rPr>
        <w:t>Réponse suggérée :* Ils permettent de créer des liens forts, de partager la vie quotidienne, de se soutenir mutuellement, et de vivre concrètement l'amour fraternel prôné par Jésus.</w:t>
      </w:r>
    </w:p>
    <w:p>
      <w:r>
        <w:rPr>
          <w:b w:val="0"/>
          <w:i w:val="0"/>
        </w:rPr>
        <w:t xml:space="preserve">    2.  Comment une bonne coordination des repas peut-elle libérer les responsables et bénir l'ensemble de la communauté ?</w:t>
      </w:r>
    </w:p>
    <w:p>
      <w:r>
        <w:rPr>
          <w:b w:val="0"/>
          <w:i w:val="0"/>
        </w:rPr>
        <w:t xml:space="preserve">           </w:t>
      </w:r>
      <w:r>
        <w:rPr>
          <w:b w:val="0"/>
          <w:i/>
        </w:rPr>
        <w:t>Réponse suggérée :* Une bonne organisation permet de répartir les tâches, d'éviter que certains portent tout le fardeau, de s'assurer que chacun peut participer sans stress excessif, et de créer une atmosphère accueillante pour tous, y compris les non-croyants.</w:t>
      </w:r>
    </w:p>
    <w:p>
      <w:pPr>
        <w:pStyle w:val="ListBullet"/>
      </w:pPr>
      <w:r>
        <w:rPr>
          <w:b w:val="0"/>
          <w:i w:val="0"/>
        </w:rPr>
        <w:t>Citation d’un héros de la foi :</w:t>
      </w:r>
      <w:r>
        <w:rPr>
          <w:b/>
          <w:i w:val="0"/>
        </w:rPr>
        <w:t xml:space="preserve"> « La compagnie des chrétiens est la plus agréable des compagnies. »</w:t>
      </w:r>
      <w:r>
        <w:rPr>
          <w:b/>
          <w:i/>
        </w:rPr>
        <w:t xml:space="preserve"> - John Wesley</w:t>
      </w:r>
    </w:p>
    <w:p>
      <w:pPr>
        <w:pStyle w:val="ListBullet"/>
      </w:pPr>
      <w:r>
        <w:rPr>
          <w:b w:val="0"/>
          <w:i w:val="0"/>
        </w:rPr>
        <w:t>Activité créative ou illustration collaborative :</w:t>
      </w:r>
      <w:r>
        <w:rPr>
          <w:b/>
          <w:i w:val="0"/>
        </w:rPr>
        <w:t xml:space="preserve"> Créer un "menu symbolique" pour un repas d'Église. Chaque plat représente un aspect de la vie commune (ex: "Soupe de la Communion", "Salade d'Amitié", "Dessert de Joie"). Les participants dessinent ou écrivent ces plats.</w:t>
      </w:r>
    </w:p>
    <w:p>
      <w:pPr>
        <w:pStyle w:val="ListBullet"/>
      </w:pPr>
      <w:r>
        <w:rPr>
          <w:b w:val="0"/>
          <w:i w:val="0"/>
        </w:rPr>
        <w:t>Défi pratique à mettre en œuvre après le partage :</w:t>
      </w:r>
      <w:r>
        <w:rPr>
          <w:b/>
          <w:i w:val="0"/>
        </w:rPr>
        <w:t xml:space="preserve"> Inviter une ou deux personnes de l'Église pour un repas simple à la maison cette semaine, ou proposer de participer activement à l'organisation du prochain repas communautaire.</w:t>
      </w:r>
    </w:p>
    <w:p>
      <w:r>
        <w:rPr>
          <w:b w:val="0"/>
          <w:i w:val="0"/>
        </w:rPr>
        <w:t>---</w:t>
      </w:r>
    </w:p>
    <w:p>
      <w:pPr>
        <w:pStyle w:val="Heading4"/>
      </w:pPr>
      <w:r>
        <w:t>Fiche 2.4 : La Garderie et l'Éveil à la Foi : Préparer la Nouvelle Génération</w:t>
      </w:r>
    </w:p>
    <w:p>
      <w:pPr>
        <w:pStyle w:val="ListBullet"/>
      </w:pPr>
      <w:r>
        <w:rPr>
          <w:b w:val="0"/>
          <w:i w:val="0"/>
        </w:rPr>
        <w:t>Titre de la fiche :</w:t>
      </w:r>
      <w:r>
        <w:rPr>
          <w:b/>
          <w:i w:val="0"/>
        </w:rPr>
        <w:t xml:space="preserve"> Semer la Bonne Nouvelle dès le Plus Jeune Âge</w:t>
      </w:r>
    </w:p>
    <w:p>
      <w:pPr>
        <w:pStyle w:val="ListBullet"/>
      </w:pPr>
      <w:r>
        <w:rPr>
          <w:b w:val="0"/>
          <w:i w:val="0"/>
        </w:rPr>
        <w:t>Verset clé :</w:t>
      </w:r>
      <w:r>
        <w:rPr>
          <w:b/>
          <w:i w:val="0"/>
        </w:rPr>
        <w:t xml:space="preserve"> « Laissez venir à moi les petits enfants, et ne les empêchez pas; car le royaume des cieux est pour ceux qui leur ressemblent. »</w:t>
      </w:r>
      <w:r>
        <w:rPr>
          <w:b/>
          <w:i/>
        </w:rPr>
        <w:t xml:space="preserve"> (Matthieu 19:14)</w:t>
      </w:r>
    </w:p>
    <w:p>
      <w:pPr>
        <w:pStyle w:val="ListBullet"/>
      </w:pPr>
      <w:r>
        <w:rPr>
          <w:b w:val="0"/>
          <w:i w:val="0"/>
        </w:rPr>
        <w:t>Explication ou objectif :</w:t>
      </w:r>
      <w:r>
        <w:rPr>
          <w:b/>
          <w:i w:val="0"/>
        </w:rPr>
        <w:t xml:space="preserve"> Valoriser le service auprès des enfants, que ce soit en leur assurant une garde sécurisée ou en leur transmettant les bases de la foi.</w:t>
      </w:r>
    </w:p>
    <w:p>
      <w:pPr>
        <w:pStyle w:val="ListBullet"/>
      </w:pPr>
      <w:r>
        <w:rPr>
          <w:b w:val="0"/>
          <w:i w:val="0"/>
        </w:rPr>
        <w:t>Réflexion :</w:t>
      </w:r>
      <w:r>
        <w:rPr>
          <w:b/>
          <w:i w:val="0"/>
        </w:rPr>
      </w:r>
    </w:p>
    <w:p>
      <w:r>
        <w:rPr>
          <w:b w:val="0"/>
          <w:i w:val="0"/>
        </w:rPr>
        <w:t xml:space="preserve">    1.  Pourquoi enseigner la foi aux enfants est-il si crucial pour l'avenir de l'Église ?</w:t>
      </w:r>
    </w:p>
    <w:p>
      <w:r>
        <w:rPr>
          <w:b w:val="0"/>
          <w:i w:val="0"/>
        </w:rPr>
        <w:t xml:space="preserve">           </w:t>
      </w:r>
      <w:r>
        <w:rPr>
          <w:b w:val="0"/>
          <w:i/>
        </w:rPr>
        <w:t>Réponse suggérée :* Les enfants sont la génération future de l'Église. Leur transmettre les vérités bibliques dès leur plus jeune âge construit des fondations solides pour leur vie de foi.</w:t>
      </w:r>
    </w:p>
    <w:p>
      <w:r>
        <w:rPr>
          <w:b w:val="0"/>
          <w:i w:val="0"/>
        </w:rPr>
        <w:t xml:space="preserve">    2.  Quelles sont quelques idées concrètes pour rendre l'éveil à la foi attrayant pour les enfants (jeux, histoires, chants, dessin...) ?</w:t>
      </w:r>
    </w:p>
    <w:p>
      <w:r>
        <w:rPr>
          <w:b w:val="0"/>
          <w:i w:val="0"/>
        </w:rPr>
        <w:t xml:space="preserve">           </w:t>
      </w:r>
      <w:r>
        <w:rPr>
          <w:b w:val="0"/>
          <w:i/>
        </w:rPr>
        <w:t>Réponse suggérée :* Utiliser des histoires bibliques illustrées, des jeux de rôle, des chants joyeux avec des gestes, des activités manuelles qui illustrent les leçons, et faire preuve de patience et d'enthousiasme.</w:t>
      </w:r>
    </w:p>
    <w:p>
      <w:pPr>
        <w:pStyle w:val="ListBullet"/>
      </w:pPr>
      <w:r>
        <w:rPr>
          <w:b w:val="0"/>
          <w:i w:val="0"/>
        </w:rPr>
        <w:t>Citation d’un héros de la foi :</w:t>
      </w:r>
      <w:r>
        <w:rPr>
          <w:b/>
          <w:i w:val="0"/>
        </w:rPr>
        <w:t xml:space="preserve"> « Les enfants sont des dons du Seigneur. »</w:t>
      </w:r>
      <w:r>
        <w:rPr>
          <w:b/>
          <w:i/>
        </w:rPr>
        <w:t xml:space="preserve"> - David Yonggi Cho</w:t>
      </w:r>
    </w:p>
    <w:p>
      <w:pPr>
        <w:pStyle w:val="ListBullet"/>
      </w:pPr>
      <w:r>
        <w:rPr>
          <w:b w:val="0"/>
          <w:i w:val="0"/>
        </w:rPr>
        <w:t>Activité créative ou illustration collaborative :</w:t>
      </w:r>
      <w:r>
        <w:rPr>
          <w:b/>
          <w:i w:val="0"/>
        </w:rPr>
        <w:t xml:space="preserve"> Créer une "boîte à outils" pour la garderie/l'éveil à la foi. Dessiner ou écrire les éléments essentiels : des jeux, des livres d'images, des coloriages, des berceuses bibliques, des marionnettes, etc.</w:t>
      </w:r>
    </w:p>
    <w:p>
      <w:pPr>
        <w:pStyle w:val="ListBullet"/>
      </w:pPr>
      <w:r>
        <w:rPr>
          <w:b w:val="0"/>
          <w:i w:val="0"/>
        </w:rPr>
        <w:t>Défi pratique à mettre en œuvre après le partage :</w:t>
      </w:r>
      <w:r>
        <w:rPr>
          <w:b/>
          <w:i w:val="0"/>
        </w:rPr>
        <w:t xml:space="preserve"> Proposer votre aide bénévole pour la garderie ou pour l'enseignement des enfants lors d'un prochain culte ou d'une activité spéciale.</w:t>
      </w:r>
    </w:p>
    <w:p>
      <w:r>
        <w:rPr>
          <w:b w:val="0"/>
          <w:i w:val="0"/>
        </w:rPr>
        <w:t>---</w:t>
      </w:r>
    </w:p>
    <w:p>
      <w:pPr>
        <w:pStyle w:val="Heading4"/>
      </w:pPr>
      <w:r>
        <w:t>Fiche 2.5 : L'Évangélisation : Un Service d'Amour envers le Monde</w:t>
      </w:r>
    </w:p>
    <w:p>
      <w:pPr>
        <w:pStyle w:val="ListBullet"/>
      </w:pPr>
      <w:r>
        <w:rPr>
          <w:b w:val="0"/>
          <w:i w:val="0"/>
        </w:rPr>
        <w:t>Titre de la fiche :</w:t>
      </w:r>
      <w:r>
        <w:rPr>
          <w:b/>
          <w:i w:val="0"/>
        </w:rPr>
        <w:t xml:space="preserve"> La Bonne Nouvelle pour Tous</w:t>
      </w:r>
    </w:p>
    <w:p>
      <w:pPr>
        <w:pStyle w:val="ListBullet"/>
      </w:pPr>
      <w:r>
        <w:rPr>
          <w:b w:val="0"/>
          <w:i w:val="0"/>
        </w:rPr>
        <w:t>Verset clé :</w:t>
      </w:r>
      <w:r>
        <w:rPr>
          <w:b/>
          <w:i w:val="0"/>
        </w:rPr>
        <w:t xml:space="preserve"> « Allez par tout le monde, et prêchez la bonne nouvelle à toute la création. »</w:t>
      </w:r>
      <w:r>
        <w:rPr>
          <w:b/>
          <w:i/>
        </w:rPr>
        <w:t xml:space="preserve"> (Marc 16:15)</w:t>
      </w:r>
    </w:p>
    <w:p>
      <w:pPr>
        <w:pStyle w:val="ListBullet"/>
      </w:pPr>
      <w:r>
        <w:rPr>
          <w:b w:val="0"/>
          <w:i w:val="0"/>
        </w:rPr>
        <w:t>Explication ou objectif :</w:t>
      </w:r>
      <w:r>
        <w:rPr>
          <w:b/>
          <w:i w:val="0"/>
        </w:rPr>
        <w:t xml:space="preserve"> Comprendre que l'évangélisation est un service fondamental de l'Église, consistant à partager l'amour et le salut de Dieu avec ceux qui ne le connaissent pas encore.</w:t>
      </w:r>
    </w:p>
    <w:p>
      <w:pPr>
        <w:pStyle w:val="ListBullet"/>
      </w:pPr>
      <w:r>
        <w:rPr>
          <w:b w:val="0"/>
          <w:i w:val="0"/>
        </w:rPr>
        <w:t>Réflexion :</w:t>
      </w:r>
      <w:r>
        <w:rPr>
          <w:b/>
          <w:i w:val="0"/>
        </w:rPr>
      </w:r>
    </w:p>
    <w:p>
      <w:r>
        <w:rPr>
          <w:b w:val="0"/>
          <w:i w:val="0"/>
        </w:rPr>
        <w:t xml:space="preserve">    1.  Comment nos actions de service au sein de l'Église peuvent-elles ouvrir la porte à des conversations sur l'Évangile ?</w:t>
      </w:r>
    </w:p>
    <w:p>
      <w:r>
        <w:rPr>
          <w:b w:val="0"/>
          <w:i w:val="0"/>
        </w:rPr>
        <w:t xml:space="preserve">           </w:t>
      </w:r>
      <w:r>
        <w:rPr>
          <w:b w:val="0"/>
          <w:i/>
        </w:rPr>
        <w:t>Réponse suggérée :* Un service authentique, joyeux et désintéressé attire l'attention et suscite des questions sur la source de cette motivation et de cet amour.</w:t>
      </w:r>
    </w:p>
    <w:p>
      <w:r>
        <w:rPr>
          <w:b w:val="0"/>
          <w:i w:val="0"/>
        </w:rPr>
        <w:t xml:space="preserve">    2.  Qu'est-ce qui peut nous aider à surmonter la peur ou la gêne de partager notre foi, et comment le Saint-Esprit nous équipe-t-il pour cela ?</w:t>
      </w:r>
    </w:p>
    <w:p>
      <w:r>
        <w:rPr>
          <w:b w:val="0"/>
          <w:i w:val="0"/>
        </w:rPr>
        <w:t xml:space="preserve">           </w:t>
      </w:r>
      <w:r>
        <w:rPr>
          <w:b w:val="0"/>
          <w:i/>
        </w:rPr>
        <w:t>Réponse suggérée :* Savoir que Dieu nous aime et veut le meilleur pour les autres, comprendre que c'est l'Esprit qui convainc, se préparer par la prière et par le partage de son propre témoignage. L'Esprit nous donne les mots et le courage.</w:t>
      </w:r>
    </w:p>
    <w:p>
      <w:pPr>
        <w:pStyle w:val="ListBullet"/>
      </w:pPr>
      <w:r>
        <w:rPr>
          <w:b w:val="0"/>
          <w:i w:val="0"/>
        </w:rPr>
        <w:t>Citation d’un héros de la foi :</w:t>
      </w:r>
      <w:r>
        <w:rPr>
          <w:b/>
          <w:i w:val="0"/>
        </w:rPr>
        <w:t xml:space="preserve"> « Le monde a besoin de connaître Christ, et nous sommes les seuls à pouvoir le le lui montrer. »</w:t>
      </w:r>
      <w:r>
        <w:rPr>
          <w:b/>
          <w:i/>
        </w:rPr>
        <w:t xml:space="preserve"> - Hudson Taylor</w:t>
      </w:r>
    </w:p>
    <w:p>
      <w:pPr>
        <w:pStyle w:val="ListBullet"/>
      </w:pPr>
      <w:r>
        <w:rPr>
          <w:b w:val="0"/>
          <w:i w:val="0"/>
        </w:rPr>
        <w:t>Activité créative ou illustration collaborative :</w:t>
      </w:r>
      <w:r>
        <w:rPr>
          <w:b/>
          <w:i w:val="0"/>
        </w:rPr>
        <w:t xml:space="preserve"> Créer une carte du monde où chaque participant dessine ou écrit une action concrète qu'il pourrait faire pour partager l'Évangile dans son entourage, dans sa communauté, ou même au-delà des frontières.</w:t>
      </w:r>
    </w:p>
    <w:p>
      <w:pPr>
        <w:pStyle w:val="ListBullet"/>
      </w:pPr>
      <w:r>
        <w:rPr>
          <w:b w:val="0"/>
          <w:i w:val="0"/>
        </w:rPr>
        <w:t>Défi pratique à mettre en œuvre après le partage :</w:t>
      </w:r>
      <w:r>
        <w:rPr>
          <w:b/>
          <w:i w:val="0"/>
        </w:rPr>
        <w:t xml:space="preserve"> identifier une personne dans votre entourage qui ne connaît pas le Seigneur et prier régulièrement pour elle. Chercher une occasion naturelle de partager votre foi de manière simple et authentique.</w:t>
      </w:r>
    </w:p>
    <w:p>
      <w:r>
        <w:rPr>
          <w:b w:val="0"/>
          <w:i w:val="0"/>
        </w:rPr>
        <w:t>---</w:t>
      </w:r>
    </w:p>
    <w:p>
      <w:pPr>
        <w:pStyle w:val="Heading3"/>
      </w:pPr>
      <w:r>
        <w:t>Conclusion</w:t>
      </w:r>
    </w:p>
    <w:p>
      <w:r>
        <w:rPr>
          <w:b w:val="0"/>
          <w:i w:val="0"/>
        </w:rPr>
        <w:t>Nous avons exploré aujourd'hui la richesse et la profondeur du service dans l'Église. Nous sommes tous "sauvés pour servir" : c'est le but de notre foi et le témoignage de notre amour pour Dieu et pour nos frères et sœurs. Que ce soit par la prière, l'enseignement, la louange, l'accueil, le soutien pratique ou le partage de l'Évangile, chacun de nous a un rôle vital à jouer dans le Corps de Christ. Que le Seigneur nous donne la sagesse de découvrir et d'exercer nos dons avec humilité et joie, et la force de persévérer dans le service, non par obligation, mais par amour.</w:t>
      </w:r>
    </w:p>
    <w:p>
      <w:r>
        <w:rPr>
          <w:b w:val="0"/>
          <w:i w:val="0"/>
        </w:rPr>
        <w:t>Prière finale :</w:t>
      </w:r>
      <w:r>
        <w:rPr>
          <w:b/>
          <w:i w:val="0"/>
        </w:rPr>
      </w:r>
    </w:p>
    <w:p>
      <w:r>
        <w:rPr>
          <w:b w:val="0"/>
          <w:i w:val="0"/>
        </w:rPr>
        <w:t>Seigneur Jésus, merci pour cette journée de réflexion et de partage. Nous te prions de graver dans nos cœurs la vérité que nous sommes tes serviteurs. Aide-nous à identifier clairement les dons que tu nous as donnés et à les mettre à ta disposition avec zèle et fidélité. Que nos vies reflètent ton amour et ton service. Que notre église soit un modèle de communauté où chacun se sent valorisé, soutenu et appelé à contribuer pleinement. Aide-nous à surmonter les peurs et les obstacles, et à servir avec l'onction de ton Esprit. Que tout ce que nous faisons soit pour ta gloire.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