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Louange</w:t>
      </w:r>
    </w:p>
    <w:p>
      <w:r>
        <w:rPr>
          <w:b w:val="0"/>
          <w:i w:val="0"/>
        </w:rPr>
        <w:t>context: ''</w:t>
      </w:r>
    </w:p>
    <w:p>
      <w:r>
        <w:rPr>
          <w:b w:val="0"/>
          <w:i w:val="0"/>
        </w:rPr>
        <w:t>date: 2007-11-24</w:t>
      </w:r>
    </w:p>
    <w:p>
      <w:r>
        <w:rPr>
          <w:b w:val="0"/>
          <w:i w:val="0"/>
        </w:rPr>
        <w:t>description: Apprenez à cultiver une attente active et vigilante du retour du Seigneur</w:t>
      </w:r>
    </w:p>
    <w:p>
      <w:r>
        <w:rPr>
          <w:b w:val="0"/>
          <w:i w:val="0"/>
        </w:rPr>
        <w:t xml:space="preserve">  à travers le zèle, le service humble et le témoignage quotidien. Ce guide pratique</w:t>
      </w:r>
    </w:p>
    <w:p>
      <w:r>
        <w:rPr>
          <w:b w:val="0"/>
          <w:i w:val="0"/>
        </w:rPr>
        <w:t xml:space="preserve">  aide les chrétiens à équilibrer activité et repos pour glorifier Dieu chaque jour.</w:t>
      </w:r>
    </w:p>
    <w:p>
      <w:r>
        <w:rPr>
          <w:b w:val="0"/>
          <w:i w:val="0"/>
        </w:rPr>
        <w:t>palmiers:</w:t>
      </w:r>
    </w:p>
    <w:p>
      <w:pPr>
        <w:pStyle w:val="ListBullet"/>
      </w:pPr>
      <w:r>
        <w:rPr>
          <w:b w:val="0"/>
          <w:i w:val="0"/>
        </w:rPr>
        <w:t>Fin des temps</w:t>
      </w:r>
    </w:p>
    <w:p>
      <w:pPr>
        <w:pStyle w:val="ListBullet"/>
      </w:pPr>
      <w:r>
        <w:rPr>
          <w:b w:val="0"/>
          <w:i w:val="0"/>
        </w:rPr>
        <w:t>Vie chrétienne</w:t>
      </w:r>
    </w:p>
    <w:p>
      <w:pPr>
        <w:pStyle w:val="ListBullet"/>
      </w:pPr>
      <w:r>
        <w:rPr>
          <w:b w:val="0"/>
          <w:i w:val="0"/>
        </w:rPr>
        <w:t>Saint-Esprit</w:t>
      </w:r>
    </w:p>
    <w:p>
      <w:pPr>
        <w:pStyle w:val="ListBullet"/>
      </w:pPr>
      <w:r>
        <w:rPr>
          <w:b w:val="0"/>
          <w:i w:val="0"/>
        </w:rPr>
        <w:t>Eglise - communauté</w:t>
      </w:r>
    </w:p>
    <w:p>
      <w:pPr>
        <w:pStyle w:val="ListBullet"/>
      </w:pPr>
      <w:r>
        <w:rPr>
          <w:b w:val="0"/>
          <w:i w:val="0"/>
        </w:rPr>
        <w:t>Appel de Dieu</w:t>
      </w:r>
    </w:p>
    <w:p>
      <w:pPr>
        <w:pStyle w:val="ListBullet"/>
      </w:pPr>
      <w:r>
        <w:rPr>
          <w:b w:val="0"/>
          <w:i w:val="0"/>
        </w:rPr>
        <w:t>Croissance spirituelle</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Retour du Christ</w:t>
      </w:r>
    </w:p>
    <w:p>
      <w:pPr>
        <w:pStyle w:val="ListBullet"/>
      </w:pPr>
      <w:r>
        <w:rPr>
          <w:b w:val="0"/>
          <w:i w:val="0"/>
        </w:rPr>
        <w:t>Zèle spirituel</w:t>
      </w:r>
    </w:p>
    <w:p>
      <w:pPr>
        <w:pStyle w:val="ListBullet"/>
      </w:pPr>
      <w:r>
        <w:rPr>
          <w:b w:val="0"/>
          <w:i w:val="0"/>
        </w:rPr>
        <w:t>Vie de disciple</w:t>
      </w:r>
    </w:p>
    <w:p>
      <w:pPr>
        <w:pStyle w:val="ListBullet"/>
      </w:pPr>
      <w:r>
        <w:rPr>
          <w:b w:val="0"/>
          <w:i w:val="0"/>
        </w:rPr>
        <w:t>Service chrétien</w:t>
      </w:r>
    </w:p>
    <w:p>
      <w:pPr>
        <w:pStyle w:val="ListBullet"/>
      </w:pPr>
      <w:r>
        <w:rPr>
          <w:b w:val="0"/>
          <w:i w:val="0"/>
        </w:rPr>
        <w:t>Veille spirituelle</w:t>
      </w:r>
    </w:p>
    <w:p>
      <w:r>
        <w:rPr>
          <w:b w:val="0"/>
          <w:i w:val="0"/>
        </w:rPr>
        <w:t>title: Rester actif dans l'attente du retour du Seigneur</w:t>
      </w:r>
    </w:p>
    <w:p>
      <w:r>
        <w:rPr>
          <w:b w:val="0"/>
          <w:i w:val="0"/>
        </w:rPr>
        <w:t>---</w:t>
      </w:r>
    </w:p>
    <w:p>
      <w:pPr>
        <w:pStyle w:val="Heading1"/>
      </w:pPr>
      <w:r>
        <w:t>La préparation à l'attente active</w:t>
      </w:r>
    </w:p>
    <w:p>
      <w:r>
        <w:rPr>
          <w:b w:val="0"/>
          <w:i w:val="0"/>
        </w:rPr>
        <w:t>« Soyez prêts à agir, avec la ceinture serrée autour de la taille et vos lampes allumées. Soyez comme des serviteurs qui attendent leur maître au moment où il va revenir d’un mariage, afin de lui ouvrir la porte dès qu’il arrivera et frappera. »</w:t>
      </w:r>
      <w:r>
        <w:rPr>
          <w:b w:val="0"/>
          <w:i/>
        </w:rPr>
        <w:t xml:space="preserve"> (Luc 12:35-36)</w:t>
      </w:r>
    </w:p>
    <w:p>
      <w:r>
        <w:rPr>
          <w:b w:val="0"/>
          <w:i w:val="0"/>
        </w:rPr>
        <w:t>Prière d’ouverture :</w:t>
      </w:r>
      <w:r>
        <w:rPr>
          <w:b/>
          <w:i w:val="0"/>
        </w:rPr>
      </w:r>
    </w:p>
    <w:p>
      <w:r>
        <w:rPr>
          <w:b w:val="0"/>
          <w:i w:val="0"/>
        </w:rPr>
        <w:t>Seigneur, nous te remercions pour ce moment que nous passons ensemble. Ouvre nos cœurs et nos esprits pour recevoir ta Parole et comprendre comment rester actifs et fidèles dans l’attente de ton retour. Aide-nous à être des serviteurs sages et préparés, dont la lumière brille pour ta gloire. Amen.</w:t>
      </w:r>
    </w:p>
    <w:p>
      <w:r>
        <w:rPr>
          <w:b w:val="0"/>
          <w:i w:val="0"/>
        </w:rPr>
        <w:t>Brise-glace : Le Témoin Silencieux</w:t>
      </w:r>
      <w:r>
        <w:rPr>
          <w:b/>
          <w:i w:val="0"/>
        </w:rPr>
      </w:r>
    </w:p>
    <w:p>
      <w:r>
        <w:rPr>
          <w:b w:val="0"/>
          <w:i w:val="0"/>
        </w:rPr>
        <w:t>Matériel : Une feuille de papier et un stylo pour chaque personne.</w:t>
      </w:r>
    </w:p>
    <w:p>
      <w:r>
        <w:rPr>
          <w:b w:val="0"/>
          <w:i w:val="0"/>
        </w:rPr>
        <w:t>Instructions : Chacun écrit sur sa feuille un mot ou une courte phrase décrivant quelque chose qu'il attend avec impatience (vacances, un événement, un cadeau, le retour du Seigneur...). Ensuite, tout le monde plie sa feuille en deux, puis encore en deux. Les feuilles pliées sont placées au centre de la table. Chacun prend une feuille différente de la sienne et, sans la déplier, doit deviner ce que son voisin a écrit en se basant sur son attitude, son comportement, ses conversations récentes. Après quelques minutes, on déplie les feuilles et on partage les découvertes, puis on discute de ce qui rend l'attente excitante ou difficile.</w:t>
      </w:r>
    </w:p>
    <w:p>
      <w:r>
        <w:rPr>
          <w:b w:val="0"/>
          <w:i w:val="0"/>
        </w:rPr>
        <w:t>---</w:t>
      </w:r>
    </w:p>
    <w:p>
      <w:pPr>
        <w:pStyle w:val="Heading3"/>
      </w:pPr>
      <w:r>
        <w:t>Thème principal : La préparation à l'attente active</w:t>
      </w:r>
    </w:p>
    <w:p>
      <w:r>
        <w:rPr>
          <w:b w:val="0"/>
          <w:i w:val="0"/>
        </w:rPr>
        <w:t>Texte de référence : Luc 12:35-40</w:t>
      </w:r>
      <w:r>
        <w:rPr>
          <w:b w:val="0"/>
          <w:i/>
        </w:rPr>
      </w:r>
    </w:p>
    <w:p>
      <w:r>
        <w:rPr>
          <w:b w:val="0"/>
          <w:i w:val="0"/>
        </w:rPr>
        <w:t>Ce passage nous exhorte à une attitude de vigilance et de préparation face au retour du Seigneur. Les temps actuels, marqués par l'accomplissement des prophéties, nous rappellent que ce retour peut être imminent. La question n'est pas "quand ?", mais "sommes-nous prêts ?". Le texte nous donne des clés pour vivre cette attente de manière productive et fidèle : être prêts à agir, avoir la lampe allumée, et être des serviteurs diligents.</w:t>
      </w:r>
    </w:p>
    <w:p>
      <w:r>
        <w:rPr>
          <w:b w:val="0"/>
          <w:i w:val="0"/>
        </w:rPr>
        <w:t>---</w:t>
      </w:r>
    </w:p>
    <w:p>
      <w:r>
        <w:rPr>
          <w:b w:val="0"/>
          <w:i w:val="0"/>
        </w:rPr>
        <w:t>Organisation en groupes :</w:t>
      </w:r>
      <w:r>
        <w:rPr>
          <w:b/>
          <w:i w:val="0"/>
        </w:rPr>
      </w:r>
    </w:p>
    <w:p>
      <w:r>
        <w:rPr>
          <w:b w:val="0"/>
          <w:i w:val="0"/>
        </w:rPr>
        <w:t>Nous allons nous diviser en deux groupes pour approfondir certains aspects de ce thème.</w:t>
      </w:r>
    </w:p>
    <w:p>
      <w:r>
        <w:rPr>
          <w:b w:val="0"/>
          <w:i w:val="0"/>
        </w:rPr>
        <w:t>Groupe 1 : L'activité et le zèle pour le Seigneur</w:t>
      </w:r>
      <w:r>
        <w:rPr>
          <w:b/>
          <w:i w:val="0"/>
        </w:rPr>
      </w:r>
    </w:p>
    <w:p>
      <w:r>
        <w:rPr>
          <w:b w:val="0"/>
          <w:i w:val="0"/>
        </w:rPr>
        <w:t>Ce groupe explorera comment cultiver un esprit d'action et de dévouement malgré la tendance à la paresse ou à la fatigue.</w:t>
      </w:r>
    </w:p>
    <w:p>
      <w:r>
        <w:rPr>
          <w:b w:val="0"/>
          <w:i w:val="0"/>
        </w:rPr>
        <w:t>Groupe 2 : La lumière de notre témoignage et le service humble</w:t>
      </w:r>
      <w:r>
        <w:rPr>
          <w:b/>
          <w:i w:val="0"/>
        </w:rPr>
      </w:r>
    </w:p>
    <w:p>
      <w:r>
        <w:rPr>
          <w:b w:val="0"/>
          <w:i w:val="0"/>
        </w:rPr>
        <w:t>Ce groupe se penchera sur l'importance d'avoir une "lampe allumée" et de vivre en tant que serviteurs utiles, dans l'unité et l'humilité.</w:t>
      </w:r>
    </w:p>
    <w:p>
      <w:r>
        <w:rPr>
          <w:b w:val="0"/>
          <w:i w:val="0"/>
        </w:rPr>
        <w:t>---</w:t>
      </w:r>
    </w:p>
    <w:p>
      <w:pPr>
        <w:pStyle w:val="Heading3"/>
      </w:pPr>
      <w:r>
        <w:t>Groupe 1 : L'activité et le zèle pour le Seigneur</w:t>
      </w:r>
    </w:p>
    <w:p>
      <w:pPr>
        <w:pStyle w:val="Heading4"/>
      </w:pPr>
      <w:r>
        <w:t>Fiche 1.1 : Le zèle qui consume</w:t>
      </w:r>
    </w:p>
    <w:p>
      <w:pPr>
        <w:pStyle w:val="ListBullet"/>
      </w:pPr>
      <w:r>
        <w:rPr>
          <w:b w:val="0"/>
          <w:i w:val="0"/>
        </w:rPr>
        <w:t>Titre :</w:t>
      </w:r>
      <w:r>
        <w:rPr>
          <w:b/>
          <w:i w:val="0"/>
        </w:rPr>
        <w:t xml:space="preserve"> Ardeur Divine, Paresse Chassée</w:t>
      </w:r>
    </w:p>
    <w:p>
      <w:pPr>
        <w:pStyle w:val="ListBullet"/>
      </w:pPr>
      <w:r>
        <w:rPr>
          <w:b w:val="0"/>
          <w:i w:val="0"/>
        </w:rPr>
        <w:t>Verset clé :</w:t>
      </w:r>
      <w:r>
        <w:rPr>
          <w:b/>
          <w:i w:val="0"/>
        </w:rPr>
        <w:t xml:space="preserve"> « Ayez du zèle, et non de la paresse. Soyez fervents d’esprit. Servez le Seigneur. »</w:t>
      </w:r>
      <w:r>
        <w:rPr>
          <w:b/>
          <w:i/>
        </w:rPr>
        <w:t xml:space="preserve"> (Romains 12:11)</w:t>
      </w:r>
    </w:p>
    <w:p>
      <w:pPr>
        <w:pStyle w:val="ListBullet"/>
      </w:pPr>
      <w:r>
        <w:rPr>
          <w:b w:val="0"/>
          <w:i w:val="0"/>
        </w:rPr>
        <w:t>Explication ou objectif :</w:t>
      </w:r>
      <w:r>
        <w:rPr>
          <w:b/>
          <w:i w:val="0"/>
        </w:rPr>
        <w:t xml:space="preserve"> Comprendre que le zèle pour Dieu est une force qui nous pousse à l'action et combat la tendance à l'inertie.</w:t>
      </w:r>
    </w:p>
    <w:p>
      <w:pPr>
        <w:pStyle w:val="ListBullet"/>
      </w:pPr>
      <w:r>
        <w:rPr>
          <w:b w:val="0"/>
          <w:i w:val="0"/>
        </w:rPr>
        <w:t>Réflexion :</w:t>
      </w:r>
      <w:r>
        <w:rPr>
          <w:b/>
          <w:i w:val="0"/>
        </w:rPr>
      </w:r>
    </w:p>
    <w:p>
      <w:r>
        <w:rPr>
          <w:b w:val="0"/>
          <w:i w:val="0"/>
        </w:rPr>
        <w:t xml:space="preserve">    1.  Qu'est-ce qui, dans votre vie quotidienne, a tendance à vous rendre paresseux spirituellement ?</w:t>
      </w:r>
    </w:p>
    <w:p>
      <w:r>
        <w:rPr>
          <w:b w:val="0"/>
          <w:i w:val="0"/>
        </w:rPr>
        <w:t xml:space="preserve">    2.  Comment la pensée du retour du Seigneur peut-elle raviver votre zèle ?</w:t>
      </w:r>
    </w:p>
    <w:p>
      <w:pPr>
        <w:pStyle w:val="ListBullet"/>
      </w:pPr>
      <w:r>
        <w:rPr>
          <w:b w:val="0"/>
          <w:i w:val="0"/>
        </w:rPr>
        <w:t>Citation d’un héros de la foi :</w:t>
      </w:r>
      <w:r>
        <w:rPr>
          <w:b/>
          <w:i w:val="0"/>
        </w:rPr>
        <w:t xml:space="preserve"> « Le zèle est un feu sacré qui consume l’oisiveté. » – William Booth</w:t>
      </w:r>
    </w:p>
    <w:p>
      <w:pPr>
        <w:pStyle w:val="ListBullet"/>
      </w:pPr>
      <w:r>
        <w:rPr>
          <w:b w:val="0"/>
          <w:i w:val="0"/>
        </w:rPr>
        <w:t>Activité créative ou illustration collaborative :</w:t>
      </w:r>
      <w:r>
        <w:rPr>
          <w:b/>
          <w:i w:val="0"/>
        </w:rPr>
        <w:t xml:space="preserve"> Dessinez ou écrivez sur une grande feuille ce que signifie le "zèle" en action dans la vie chrétienne (ex: prier, évangéliser, servir, étudier la Bible...).</w:t>
      </w:r>
    </w:p>
    <w:p>
      <w:pPr>
        <w:pStyle w:val="ListBullet"/>
      </w:pPr>
      <w:r>
        <w:rPr>
          <w:b w:val="0"/>
          <w:i w:val="0"/>
        </w:rPr>
        <w:t>Défi pratique :</w:t>
      </w:r>
      <w:r>
        <w:rPr>
          <w:b/>
          <w:i w:val="0"/>
        </w:rPr>
        <w:t xml:space="preserve"> Identifier une tâche ou un service pour le Seigneur que vous avez repoussé, et vous engager à la réaliser cette semaine avec une attitude de zèle.</w:t>
      </w:r>
    </w:p>
    <w:p>
      <w:r>
        <w:rPr>
          <w:b w:val="0"/>
          <w:i w:val="0"/>
        </w:rPr>
        <w:t>---</w:t>
      </w:r>
    </w:p>
    <w:p>
      <w:pPr>
        <w:pStyle w:val="Heading4"/>
      </w:pPr>
      <w:r>
        <w:t>Fiche 1.2 : La paresse, un piège insidieux</w:t>
      </w:r>
    </w:p>
    <w:p>
      <w:pPr>
        <w:pStyle w:val="ListBullet"/>
      </w:pPr>
      <w:r>
        <w:rPr>
          <w:b w:val="0"/>
          <w:i w:val="0"/>
        </w:rPr>
        <w:t>Titre :</w:t>
      </w:r>
      <w:r>
        <w:rPr>
          <w:b/>
          <w:i w:val="0"/>
        </w:rPr>
        <w:t xml:space="preserve"> Le Lion sur le Chemin</w:t>
      </w:r>
    </w:p>
    <w:p>
      <w:pPr>
        <w:pStyle w:val="ListBullet"/>
      </w:pPr>
      <w:r>
        <w:rPr>
          <w:b w:val="0"/>
          <w:i w:val="0"/>
        </w:rPr>
        <w:t>Verset clé :</w:t>
      </w:r>
      <w:r>
        <w:rPr>
          <w:b/>
          <w:i w:val="0"/>
        </w:rPr>
        <w:t xml:space="preserve"> « Le paresseux dit : Il y a un lion sur le chemin, il y a un lion dans les rues ! »</w:t>
      </w:r>
      <w:r>
        <w:rPr>
          <w:b/>
          <w:i/>
        </w:rPr>
        <w:t xml:space="preserve"> (Proverbes 26:13)</w:t>
      </w:r>
    </w:p>
    <w:p>
      <w:pPr>
        <w:pStyle w:val="ListBullet"/>
      </w:pPr>
      <w:r>
        <w:rPr>
          <w:b w:val="0"/>
          <w:i w:val="0"/>
        </w:rPr>
        <w:t>Explication ou objectif :</w:t>
      </w:r>
      <w:r>
        <w:rPr>
          <w:b/>
          <w:i w:val="0"/>
        </w:rPr>
        <w:t xml:space="preserve"> Reconnaître les excuses que la paresse utilise pour nous détourner de nos responsabilités spirituelles.</w:t>
      </w:r>
    </w:p>
    <w:p>
      <w:pPr>
        <w:pStyle w:val="ListBullet"/>
      </w:pPr>
      <w:r>
        <w:rPr>
          <w:b w:val="0"/>
          <w:i w:val="0"/>
        </w:rPr>
        <w:t>Réflexion :</w:t>
      </w:r>
      <w:r>
        <w:rPr>
          <w:b/>
          <w:i w:val="0"/>
        </w:rPr>
      </w:r>
    </w:p>
    <w:p>
      <w:r>
        <w:rPr>
          <w:b w:val="0"/>
          <w:i w:val="0"/>
        </w:rPr>
        <w:t xml:space="preserve">    1.  Quelles "excuses de lion" utilisez-vous parfois pour éviter de vous engager dans des œuvres pour Dieu ?</w:t>
      </w:r>
    </w:p>
    <w:p>
      <w:r>
        <w:rPr>
          <w:b w:val="0"/>
          <w:i w:val="0"/>
        </w:rPr>
        <w:t xml:space="preserve">    2.  Comment distinguer la fatigue légitime de la paresse spirituelle qui s'invente des obstacles ?</w:t>
      </w:r>
    </w:p>
    <w:p>
      <w:pPr>
        <w:pStyle w:val="ListBullet"/>
      </w:pPr>
      <w:r>
        <w:rPr>
          <w:b w:val="0"/>
          <w:i w:val="0"/>
        </w:rPr>
        <w:t>Citation d’un héros de la foi :</w:t>
      </w:r>
      <w:r>
        <w:rPr>
          <w:b/>
          <w:i w:val="0"/>
        </w:rPr>
        <w:t xml:space="preserve"> « La paresse est le père de la misère. » – George Whitefield</w:t>
      </w:r>
    </w:p>
    <w:p>
      <w:pPr>
        <w:pStyle w:val="ListBullet"/>
      </w:pPr>
      <w:r>
        <w:rPr>
          <w:b w:val="0"/>
          <w:i w:val="0"/>
        </w:rPr>
        <w:t>Activité créative ou illustration collaborative :</w:t>
      </w:r>
      <w:r>
        <w:rPr>
          <w:b/>
          <w:i w:val="0"/>
        </w:rPr>
        <w:t xml:space="preserve"> Créez une courte saynète où deux personnages discutent : l'un est plein d'excuses (le paresseux), l'autre l'encourage à agir malgré les "lions" imaginaires.</w:t>
      </w:r>
    </w:p>
    <w:p>
      <w:pPr>
        <w:pStyle w:val="ListBullet"/>
      </w:pPr>
      <w:r>
        <w:rPr>
          <w:b w:val="0"/>
          <w:i w:val="0"/>
        </w:rPr>
        <w:t>Défi pratique :</w:t>
      </w:r>
      <w:r>
        <w:rPr>
          <w:b/>
          <w:i w:val="0"/>
        </w:rPr>
        <w:t xml:space="preserve"> Cette semaine, face à une tâche qui vous semble difficile, nommez l'excuse que vous entendez en vous, puis adressez-vous à elle en disant : « Ce n'est pas un lion, c'est une opportunité pour Dieu. »</w:t>
      </w:r>
    </w:p>
    <w:p>
      <w:r>
        <w:rPr>
          <w:b w:val="0"/>
          <w:i w:val="0"/>
        </w:rPr>
        <w:t>---</w:t>
      </w:r>
    </w:p>
    <w:p>
      <w:pPr>
        <w:pStyle w:val="Heading4"/>
      </w:pPr>
      <w:r>
        <w:t>Fiche 1.3 : L'activité dirigée par le Seigneur</w:t>
      </w:r>
    </w:p>
    <w:p>
      <w:pPr>
        <w:pStyle w:val="ListBullet"/>
      </w:pPr>
      <w:r>
        <w:rPr>
          <w:b w:val="0"/>
          <w:i w:val="0"/>
        </w:rPr>
        <w:t>Titre :</w:t>
      </w:r>
      <w:r>
        <w:rPr>
          <w:b/>
          <w:i w:val="0"/>
        </w:rPr>
        <w:t xml:space="preserve"> Le Rythme Divin : Activité et Repos</w:t>
      </w:r>
    </w:p>
    <w:p>
      <w:pPr>
        <w:pStyle w:val="ListBullet"/>
      </w:pPr>
      <w:r>
        <w:rPr>
          <w:b w:val="0"/>
          <w:i w:val="0"/>
        </w:rPr>
        <w:t>Verset clé :</w:t>
      </w:r>
      <w:r>
        <w:rPr>
          <w:b/>
          <w:i w:val="0"/>
        </w:rPr>
        <w:t xml:space="preserve"> « Le paresseux ne rôtit pas son gibier; Mais le précieux trésor d’un homme, c’est l’activité. »</w:t>
      </w:r>
      <w:r>
        <w:rPr>
          <w:b/>
          <w:i/>
        </w:rPr>
        <w:t xml:space="preserve"> (Proverbes 12:27)</w:t>
      </w:r>
    </w:p>
    <w:p>
      <w:pPr>
        <w:pStyle w:val="ListBullet"/>
      </w:pPr>
      <w:r>
        <w:rPr>
          <w:b w:val="0"/>
          <w:i w:val="0"/>
        </w:rPr>
        <w:t>Explication ou objectif :</w:t>
      </w:r>
      <w:r>
        <w:rPr>
          <w:b/>
          <w:i w:val="0"/>
        </w:rPr>
        <w:t xml:space="preserve"> Comprendre que l'activité chrétienne doit être équilibrée, dirigée par le Seigneur, et non une suractivité épuisante.</w:t>
      </w:r>
    </w:p>
    <w:p>
      <w:pPr>
        <w:pStyle w:val="ListBullet"/>
      </w:pPr>
      <w:r>
        <w:rPr>
          <w:b w:val="0"/>
          <w:i w:val="0"/>
        </w:rPr>
        <w:t>Réflexion :</w:t>
      </w:r>
      <w:r>
        <w:rPr>
          <w:b/>
          <w:i w:val="0"/>
        </w:rPr>
      </w:r>
    </w:p>
    <w:p>
      <w:r>
        <w:rPr>
          <w:b w:val="0"/>
          <w:i w:val="0"/>
        </w:rPr>
        <w:t xml:space="preserve">    1.  Comment la parole de Jésus à Marthe et Marie (Luc 10:38-42) s'applique-t-elle à notre rythme de vie aujourd'hui ?</w:t>
      </w:r>
    </w:p>
    <w:p>
      <w:r>
        <w:rPr>
          <w:b w:val="0"/>
          <w:i w:val="0"/>
        </w:rPr>
        <w:t xml:space="preserve">    2.  Comment trouver l'équilibre entre l'action nécessaire et le temps de repos et de communion avec Dieu ?</w:t>
      </w:r>
    </w:p>
    <w:p>
      <w:pPr>
        <w:pStyle w:val="ListBullet"/>
      </w:pPr>
      <w:r>
        <w:rPr>
          <w:b w:val="0"/>
          <w:i w:val="0"/>
        </w:rPr>
        <w:t>Citation d’un héros de la foi :</w:t>
      </w:r>
      <w:r>
        <w:rPr>
          <w:b/>
          <w:i w:val="0"/>
        </w:rPr>
        <w:t xml:space="preserve"> « Si vous ne prenez pas le temps de vous reposer, vous ne pourrez pas servir le Seigneur efficacement. » – Hudson Taylor</w:t>
      </w:r>
    </w:p>
    <w:p>
      <w:pPr>
        <w:pStyle w:val="ListBullet"/>
      </w:pPr>
      <w:r>
        <w:rPr>
          <w:b w:val="0"/>
          <w:i w:val="0"/>
        </w:rPr>
        <w:t>Activité créative ou illustration collaborative :</w:t>
      </w:r>
      <w:r>
        <w:rPr>
          <w:b/>
          <w:i w:val="0"/>
        </w:rPr>
        <w:t xml:space="preserve"> Dessinez une balance. D'un côté, mettez les mots représentant l'activité (service, prière, partage...), de l'autre, les mots représentant le repos (temps seul avec Dieu, repos physique, méditation...). Montrez comment l'équilibre est essentiel.</w:t>
      </w:r>
    </w:p>
    <w:p>
      <w:pPr>
        <w:pStyle w:val="ListBullet"/>
      </w:pPr>
      <w:r>
        <w:rPr>
          <w:b w:val="0"/>
          <w:i w:val="0"/>
        </w:rPr>
        <w:t>Défi pratique :</w:t>
      </w:r>
      <w:r>
        <w:rPr>
          <w:b/>
          <w:i w:val="0"/>
        </w:rPr>
        <w:t xml:space="preserve"> Cette semaine, planifiez consciemment à la fois un temps d'activité pour le Seigneur (service, évangélisation...) et un temps de repos et de ressourcement personnel avec Lui.</w:t>
      </w:r>
    </w:p>
    <w:p>
      <w:r>
        <w:rPr>
          <w:b w:val="0"/>
          <w:i w:val="0"/>
        </w:rPr>
        <w:t>---</w:t>
      </w:r>
    </w:p>
    <w:p>
      <w:pPr>
        <w:pStyle w:val="Heading4"/>
      </w:pPr>
      <w:r>
        <w:t>Fiche 1.4 : Faire toutes choses pour la gloire de Dieu</w:t>
      </w:r>
    </w:p>
    <w:p>
      <w:pPr>
        <w:pStyle w:val="ListBullet"/>
      </w:pPr>
      <w:r>
        <w:rPr>
          <w:b w:val="0"/>
          <w:i w:val="0"/>
        </w:rPr>
        <w:t>Titre :</w:t>
      </w:r>
      <w:r>
        <w:rPr>
          <w:b/>
          <w:i w:val="0"/>
        </w:rPr>
        <w:t xml:space="preserve"> L'Écriture Sainte dans Nos Gestes</w:t>
      </w:r>
    </w:p>
    <w:p>
      <w:pPr>
        <w:pStyle w:val="ListBullet"/>
      </w:pPr>
      <w:r>
        <w:rPr>
          <w:b w:val="0"/>
          <w:i w:val="0"/>
        </w:rPr>
        <w:t>Verset clé :</w:t>
      </w:r>
      <w:r>
        <w:rPr>
          <w:b/>
          <w:i w:val="0"/>
        </w:rPr>
        <w:t xml:space="preserve"> « Soit donc que vous mangiez, soit que vous buviez, soit que vous fassiez quelque autre chose, faites tout pour la gloire de Dieu. »</w:t>
      </w:r>
      <w:r>
        <w:rPr>
          <w:b/>
          <w:i/>
        </w:rPr>
        <w:t xml:space="preserve"> (1 Corinthiens 10:31)</w:t>
      </w:r>
    </w:p>
    <w:p>
      <w:pPr>
        <w:pStyle w:val="ListBullet"/>
      </w:pPr>
      <w:r>
        <w:rPr>
          <w:b w:val="0"/>
          <w:i w:val="0"/>
        </w:rPr>
        <w:t>Explication ou objectif :</w:t>
      </w:r>
      <w:r>
        <w:rPr>
          <w:b/>
          <w:i w:val="0"/>
        </w:rPr>
        <w:t xml:space="preserve"> Vivre chaque action, même la plus simple, avec la conscience que nous sommes appelés à glorifier Dieu à travers elles.</w:t>
      </w:r>
    </w:p>
    <w:p>
      <w:pPr>
        <w:pStyle w:val="ListBullet"/>
      </w:pPr>
      <w:r>
        <w:rPr>
          <w:b w:val="0"/>
          <w:i w:val="0"/>
        </w:rPr>
        <w:t>Réflexion :</w:t>
      </w:r>
      <w:r>
        <w:rPr>
          <w:b/>
          <w:i w:val="0"/>
        </w:rPr>
      </w:r>
    </w:p>
    <w:p>
      <w:r>
        <w:rPr>
          <w:b w:val="0"/>
          <w:i w:val="0"/>
        </w:rPr>
        <w:t xml:space="preserve">    1.  Comment votre travail, vos études ou vos tâches quotidiennes peuvent-ils devenir des actes de culte pour la gloire de Dieu ?</w:t>
      </w:r>
    </w:p>
    <w:p>
      <w:r>
        <w:rPr>
          <w:b w:val="0"/>
          <w:i w:val="0"/>
        </w:rPr>
        <w:t xml:space="preserve">    2.  Dans quels domaines de votre vie avez-vous le plus de mal à faire tout pour la gloire de Dieu ?</w:t>
      </w:r>
    </w:p>
    <w:p>
      <w:pPr>
        <w:pStyle w:val="ListBullet"/>
      </w:pPr>
      <w:r>
        <w:rPr>
          <w:b w:val="0"/>
          <w:i w:val="0"/>
        </w:rPr>
        <w:t>Citation d’un héros de la foi :</w:t>
      </w:r>
      <w:r>
        <w:rPr>
          <w:b/>
          <w:i w:val="0"/>
        </w:rPr>
        <w:t xml:space="preserve"> « La seule chose que Dieu ne peut pas faire, c'est faire quelque chose sans vous. » – Evan Roberts</w:t>
      </w:r>
    </w:p>
    <w:p>
      <w:pPr>
        <w:pStyle w:val="ListBullet"/>
      </w:pPr>
      <w:r>
        <w:rPr>
          <w:b w:val="0"/>
          <w:i w:val="0"/>
        </w:rPr>
        <w:t>Activité créative ou illustration collaborative :</w:t>
      </w:r>
      <w:r>
        <w:rPr>
          <w:b/>
          <w:i w:val="0"/>
        </w:rPr>
        <w:t xml:space="preserve"> Créez une fresque où chaque membre dessine une action de sa vie quotidienne (manger, travailler, lire, parler...) et relie cette action à une inscription : "Pour la gloire de Dieu".</w:t>
      </w:r>
    </w:p>
    <w:p>
      <w:pPr>
        <w:pStyle w:val="ListBullet"/>
      </w:pPr>
      <w:r>
        <w:rPr>
          <w:b w:val="0"/>
          <w:i w:val="0"/>
        </w:rPr>
        <w:t>Défi pratique :</w:t>
      </w:r>
      <w:r>
        <w:rPr>
          <w:b/>
          <w:i w:val="0"/>
        </w:rPr>
        <w:t xml:space="preserve"> Choisissez une action banale que vous faites chaque jour et décidez de la faire avec une intention spécifique de glorifier Dieu, en le lui disant avant de commencer.</w:t>
      </w:r>
    </w:p>
    <w:p>
      <w:r>
        <w:rPr>
          <w:b w:val="0"/>
          <w:i w:val="0"/>
        </w:rPr>
        <w:t>---</w:t>
      </w:r>
    </w:p>
    <w:p>
      <w:pPr>
        <w:pStyle w:val="Heading4"/>
      </w:pPr>
      <w:r>
        <w:t>Fiche 1.5 : Les œuvres que Dieu a préparées</w:t>
      </w:r>
    </w:p>
    <w:p>
      <w:pPr>
        <w:pStyle w:val="ListBullet"/>
      </w:pPr>
      <w:r>
        <w:rPr>
          <w:b w:val="0"/>
          <w:i w:val="0"/>
        </w:rPr>
        <w:t>Titre :</w:t>
      </w:r>
      <w:r>
        <w:rPr>
          <w:b/>
          <w:i w:val="0"/>
        </w:rPr>
        <w:t xml:space="preserve"> Notre Appel, Nos Œuvres</w:t>
      </w:r>
    </w:p>
    <w:p>
      <w:pPr>
        <w:pStyle w:val="ListBullet"/>
      </w:pPr>
      <w:r>
        <w:rPr>
          <w:b w:val="0"/>
          <w:i w:val="0"/>
        </w:rPr>
        <w:t>Verset clé :</w:t>
      </w:r>
      <w:r>
        <w:rPr>
          <w:b/>
          <w:i w:val="0"/>
        </w:rPr>
        <w:t xml:space="preserve"> « Car nous sommes son ouvrage, ayant été créés en Jésus-Christ pour de bonnes œuvres, que Dieu a préparées d’avance, afin que nous les pratiquions. »</w:t>
      </w:r>
      <w:r>
        <w:rPr>
          <w:b/>
          <w:i/>
        </w:rPr>
        <w:t xml:space="preserve"> (Éphésiens 2:10)</w:t>
      </w:r>
    </w:p>
    <w:p>
      <w:pPr>
        <w:pStyle w:val="ListBullet"/>
      </w:pPr>
      <w:r>
        <w:rPr>
          <w:b w:val="0"/>
          <w:i w:val="0"/>
        </w:rPr>
        <w:t>Explication ou objectif :</w:t>
      </w:r>
      <w:r>
        <w:rPr>
          <w:b/>
          <w:i w:val="0"/>
        </w:rPr>
        <w:t xml:space="preserve"> Comprendre que nos actions ne sont pas aléatoires mais font partie d'un plan divin, révélant notre appel et notre identité en Christ.</w:t>
      </w:r>
    </w:p>
    <w:p>
      <w:pPr>
        <w:pStyle w:val="ListBullet"/>
      </w:pPr>
      <w:r>
        <w:rPr>
          <w:b w:val="0"/>
          <w:i w:val="0"/>
        </w:rPr>
        <w:t>Réflexion :</w:t>
      </w:r>
      <w:r>
        <w:rPr>
          <w:b/>
          <w:i w:val="0"/>
        </w:rPr>
      </w:r>
    </w:p>
    <w:p>
      <w:r>
        <w:rPr>
          <w:b w:val="0"/>
          <w:i w:val="0"/>
        </w:rPr>
        <w:t xml:space="preserve">    1.  Comment la conscience que Dieu a préparé des œuvres spécifiques pour vous change-t-elle votre perspective sur votre vie ?</w:t>
      </w:r>
    </w:p>
    <w:p>
      <w:r>
        <w:rPr>
          <w:b w:val="0"/>
          <w:i w:val="0"/>
        </w:rPr>
        <w:t xml:space="preserve">    2.  Comment discerner ces œuvres préparées d'avance ?</w:t>
      </w:r>
    </w:p>
    <w:p>
      <w:pPr>
        <w:pStyle w:val="ListBullet"/>
      </w:pPr>
      <w:r>
        <w:rPr>
          <w:b w:val="0"/>
          <w:i w:val="0"/>
        </w:rPr>
        <w:t>Citation d’un héros de la foi :</w:t>
      </w:r>
      <w:r>
        <w:rPr>
          <w:b/>
          <w:i w:val="0"/>
        </w:rPr>
        <w:t xml:space="preserve"> « La foi sans les œuvres est morte. » – Jacques 2:17</w:t>
      </w:r>
    </w:p>
    <w:p>
      <w:pPr>
        <w:pStyle w:val="ListBullet"/>
      </w:pPr>
      <w:r>
        <w:rPr>
          <w:b w:val="0"/>
          <w:i w:val="0"/>
        </w:rPr>
        <w:t>Activité créative ou illustration collaborative :</w:t>
      </w:r>
      <w:r>
        <w:rPr>
          <w:b/>
          <w:i w:val="0"/>
        </w:rPr>
        <w:t xml:space="preserve"> Chacun écrit sur un petit papier une bonne œuvre préparée par Dieu pour lui. Ces papiers sont ensuite mélangés, puis chacun en prend un au hasard et doit imaginer comment cette œuvre pourrait s'accomplir.</w:t>
      </w:r>
    </w:p>
    <w:p>
      <w:pPr>
        <w:pStyle w:val="ListBullet"/>
      </w:pPr>
      <w:r>
        <w:rPr>
          <w:b w:val="0"/>
          <w:i w:val="0"/>
        </w:rPr>
        <w:t>Défi pratique :</w:t>
      </w:r>
      <w:r>
        <w:rPr>
          <w:b/>
          <w:i w:val="0"/>
        </w:rPr>
        <w:t xml:space="preserve"> Chaque matin, avant de commencer votre journée, dites une prière demandant à Dieu de vous guider dans les œuvres qu'Il a préparées pour vous aujourd'hui, et de vous donner la force de les accomplir.</w:t>
      </w:r>
    </w:p>
    <w:p>
      <w:r>
        <w:rPr>
          <w:b w:val="0"/>
          <w:i w:val="0"/>
        </w:rPr>
        <w:t>---</w:t>
      </w:r>
    </w:p>
    <w:p>
      <w:pPr>
        <w:pStyle w:val="Heading3"/>
      </w:pPr>
      <w:r>
        <w:t>Groupe 2 : La lumière de notre témoignage et le service humble</w:t>
      </w:r>
    </w:p>
    <w:p>
      <w:pPr>
        <w:pStyle w:val="Heading4"/>
      </w:pPr>
      <w:r>
        <w:t>Fiche 2.1 : La lampe allumée : le Saint-Esprit en nous</w:t>
      </w:r>
    </w:p>
    <w:p>
      <w:pPr>
        <w:pStyle w:val="ListBullet"/>
      </w:pPr>
      <w:r>
        <w:rPr>
          <w:b w:val="0"/>
          <w:i w:val="0"/>
        </w:rPr>
        <w:t>Titre :</w:t>
      </w:r>
      <w:r>
        <w:rPr>
          <w:b/>
          <w:i w:val="0"/>
        </w:rPr>
        <w:t xml:space="preserve"> L'Huile de l'Onction</w:t>
      </w:r>
    </w:p>
    <w:p>
      <w:pPr>
        <w:pStyle w:val="ListBullet"/>
      </w:pPr>
      <w:r>
        <w:rPr>
          <w:b w:val="0"/>
          <w:i w:val="0"/>
        </w:rPr>
        <w:t>Verset clé :</w:t>
      </w:r>
      <w:r>
        <w:rPr>
          <w:b/>
          <w:i w:val="0"/>
        </w:rPr>
        <w:t xml:space="preserve"> « Réveille-toi, toi qui dors, relève-toi d’entre les morts, et Christ t’éclairera. »</w:t>
      </w:r>
      <w:r>
        <w:rPr>
          <w:b/>
          <w:i/>
        </w:rPr>
        <w:t xml:space="preserve"> (Éphésiens 5:14)</w:t>
      </w:r>
    </w:p>
    <w:p>
      <w:pPr>
        <w:pStyle w:val="ListBullet"/>
      </w:pPr>
      <w:r>
        <w:rPr>
          <w:b w:val="0"/>
          <w:i w:val="0"/>
        </w:rPr>
        <w:t>Explication ou objectif :</w:t>
      </w:r>
      <w:r>
        <w:rPr>
          <w:b/>
          <w:i w:val="0"/>
        </w:rPr>
        <w:t xml:space="preserve"> Reconnaître que notre "lampe" spirituelle est alimentée par le Saint-Esprit, nécessitant un renouvellement quotidien pour briller.</w:t>
      </w:r>
    </w:p>
    <w:p>
      <w:pPr>
        <w:pStyle w:val="ListBullet"/>
      </w:pPr>
      <w:r>
        <w:rPr>
          <w:b w:val="0"/>
          <w:i w:val="0"/>
        </w:rPr>
        <w:t>Réflexion :</w:t>
      </w:r>
      <w:r>
        <w:rPr>
          <w:b/>
          <w:i w:val="0"/>
        </w:rPr>
      </w:r>
    </w:p>
    <w:p>
      <w:r>
        <w:rPr>
          <w:b w:val="0"/>
          <w:i w:val="0"/>
        </w:rPr>
        <w:t xml:space="preserve">    1.  Qu'est-ce qui, dans votre vie, risque d'éteindre ou d'affaiblir la lumière de votre lampe ?</w:t>
      </w:r>
    </w:p>
    <w:p>
      <w:r>
        <w:rPr>
          <w:b w:val="0"/>
          <w:i w:val="0"/>
        </w:rPr>
        <w:t xml:space="preserve">    2.  Comment pouvez-vous vous assurer d'avoir un apport quotidien de "l'huile" du Saint-Esprit ?</w:t>
      </w:r>
    </w:p>
    <w:p>
      <w:pPr>
        <w:pStyle w:val="ListBullet"/>
      </w:pPr>
      <w:r>
        <w:rPr>
          <w:b w:val="0"/>
          <w:i w:val="0"/>
        </w:rPr>
        <w:t>Citation d’un héros de la foi :</w:t>
      </w:r>
      <w:r>
        <w:rPr>
          <w:b/>
          <w:i w:val="0"/>
        </w:rPr>
        <w:t xml:space="preserve"> « La religion ne consiste pas à lire de beaux livres, mais à être une lampe vivante. » – D.L. Moody</w:t>
      </w:r>
    </w:p>
    <w:p>
      <w:pPr>
        <w:pStyle w:val="ListBullet"/>
      </w:pPr>
      <w:r>
        <w:rPr>
          <w:b w:val="0"/>
          <w:i w:val="0"/>
        </w:rPr>
        <w:t>Activité créative ou illustration collaborative :</w:t>
      </w:r>
      <w:r>
        <w:rPr>
          <w:b/>
          <w:i w:val="0"/>
        </w:rPr>
        <w:t xml:space="preserve"> Dessinez une lampe à huile. Puis, chacun écrit sur des petites flammes (en papier) ce qui nourrit sa relation avec le Saint-Esprit (prière, lecture, louange, communion...). Collez ces flammes sur la lampe.</w:t>
      </w:r>
    </w:p>
    <w:p>
      <w:pPr>
        <w:pStyle w:val="ListBullet"/>
      </w:pPr>
      <w:r>
        <w:rPr>
          <w:b w:val="0"/>
          <w:i w:val="0"/>
        </w:rPr>
        <w:t>Défi pratique :</w:t>
      </w:r>
      <w:r>
        <w:rPr>
          <w:b/>
          <w:i w:val="0"/>
        </w:rPr>
        <w:t xml:space="preserve"> Prenez 5 minutes chaque jour cette semaine pour vous recentrer sur la présence du Saint-Esprit en vous, demandant à Dieu de renouveler votre onction et d'allumer votre lampe.</w:t>
      </w:r>
    </w:p>
    <w:p>
      <w:r>
        <w:rPr>
          <w:b w:val="0"/>
          <w:i w:val="0"/>
        </w:rPr>
        <w:t>---</w:t>
      </w:r>
    </w:p>
    <w:p>
      <w:pPr>
        <w:pStyle w:val="Heading4"/>
      </w:pPr>
      <w:r>
        <w:t>Fiche 2.2 : Refléter la Gloire de Dieu</w:t>
      </w:r>
    </w:p>
    <w:p>
      <w:pPr>
        <w:pStyle w:val="ListBullet"/>
      </w:pPr>
      <w:r>
        <w:rPr>
          <w:b w:val="0"/>
          <w:i w:val="0"/>
        </w:rPr>
        <w:t>Titre :</w:t>
      </w:r>
      <w:r>
        <w:rPr>
          <w:b/>
          <w:i w:val="0"/>
        </w:rPr>
        <w:t xml:space="preserve"> Le Miroir tourné vers le Soleil</w:t>
      </w:r>
    </w:p>
    <w:p>
      <w:pPr>
        <w:pStyle w:val="ListBullet"/>
      </w:pPr>
      <w:r>
        <w:rPr>
          <w:b w:val="0"/>
          <w:i w:val="0"/>
        </w:rPr>
        <w:t>Verset clé :</w:t>
      </w:r>
      <w:r>
        <w:rPr>
          <w:b/>
          <w:i w:val="0"/>
        </w:rPr>
        <w:t xml:space="preserve"> « Nous tous, qui contemplons à face découverte la gloire du Seigneur comme dans un miroir, nous sommes transformés en la même image, de gloire en gloire, comme par le Seigneur, l’Esprit. »</w:t>
      </w:r>
      <w:r>
        <w:rPr>
          <w:b/>
          <w:i/>
        </w:rPr>
        <w:t xml:space="preserve"> (2 Corinthiens 3:18)</w:t>
      </w:r>
    </w:p>
    <w:p>
      <w:pPr>
        <w:pStyle w:val="ListBullet"/>
      </w:pPr>
      <w:r>
        <w:rPr>
          <w:b w:val="0"/>
          <w:i w:val="0"/>
        </w:rPr>
        <w:t>Explication ou objectif :</w:t>
      </w:r>
      <w:r>
        <w:rPr>
          <w:b/>
          <w:i w:val="0"/>
        </w:rPr>
        <w:t xml:space="preserve"> Comprendre que notre rôle est de refléter la gloire de Dieu, devenant par la même occasion transformés à son image.</w:t>
      </w:r>
    </w:p>
    <w:p>
      <w:pPr>
        <w:pStyle w:val="ListBullet"/>
      </w:pPr>
      <w:r>
        <w:rPr>
          <w:b w:val="0"/>
          <w:i w:val="0"/>
        </w:rPr>
        <w:t>Réflexion :</w:t>
      </w:r>
      <w:r>
        <w:rPr>
          <w:b/>
          <w:i w:val="0"/>
        </w:rPr>
      </w:r>
    </w:p>
    <w:p>
      <w:r>
        <w:rPr>
          <w:b w:val="0"/>
          <w:i w:val="0"/>
        </w:rPr>
        <w:t xml:space="preserve">    1.  Comment le fait de fixer notre regard sur le Seigneur nous transforme-t-il ?</w:t>
      </w:r>
    </w:p>
    <w:p>
      <w:r>
        <w:rPr>
          <w:b w:val="0"/>
          <w:i w:val="0"/>
        </w:rPr>
        <w:t xml:space="preserve">    2.  Dans quelles situations avons-nous tendance à refléter notre propre image plutôt que celle du Christ ?</w:t>
      </w:r>
    </w:p>
    <w:p>
      <w:pPr>
        <w:pStyle w:val="ListBullet"/>
      </w:pPr>
      <w:r>
        <w:rPr>
          <w:b w:val="0"/>
          <w:i w:val="0"/>
        </w:rPr>
        <w:t>Citation d’un héros de la foi :</w:t>
      </w:r>
      <w:r>
        <w:rPr>
          <w:b/>
          <w:i w:val="0"/>
        </w:rPr>
        <w:t xml:space="preserve"> « La foi est le fait de contempler Celui qui est invisible. » – C.S. Lewis</w:t>
      </w:r>
    </w:p>
    <w:p>
      <w:pPr>
        <w:pStyle w:val="ListBullet"/>
      </w:pPr>
      <w:r>
        <w:rPr>
          <w:b w:val="0"/>
          <w:i w:val="0"/>
        </w:rPr>
        <w:t>Activité créative ou illustration collaborative :</w:t>
      </w:r>
      <w:r>
        <w:rPr>
          <w:b/>
          <w:i w:val="0"/>
        </w:rPr>
        <w:t xml:space="preserve"> Dessinez un grand miroir. Chacun dessine ou écrit à l'intérieur du miroir une caractéristique de Dieu qu'il souhaite refléter (amour, patience, sainteté...). À l'extérieur, dessinez ce que cela produit dans notre vie.</w:t>
      </w:r>
    </w:p>
    <w:p>
      <w:pPr>
        <w:pStyle w:val="ListBullet"/>
      </w:pPr>
      <w:r>
        <w:rPr>
          <w:b w:val="0"/>
          <w:i w:val="0"/>
        </w:rPr>
        <w:t>Défi pratique :</w:t>
      </w:r>
      <w:r>
        <w:rPr>
          <w:b/>
          <w:i w:val="0"/>
        </w:rPr>
        <w:t xml:space="preserve"> Chaque matin, contemplez brièvement la gloire de Dieu (par la prière, un verset, une image...) en vous imaginant être un miroir, et demandez à être transformé par Lui.</w:t>
      </w:r>
    </w:p>
    <w:p>
      <w:r>
        <w:rPr>
          <w:b w:val="0"/>
          <w:i w:val="0"/>
        </w:rPr>
        <w:t>---</w:t>
      </w:r>
    </w:p>
    <w:p>
      <w:pPr>
        <w:pStyle w:val="Heading4"/>
      </w:pPr>
      <w:r>
        <w:t>Fiche 2.3 : L'unité, l'huile de joie</w:t>
      </w:r>
    </w:p>
    <w:p>
      <w:pPr>
        <w:pStyle w:val="ListBullet"/>
      </w:pPr>
      <w:r>
        <w:rPr>
          <w:b w:val="0"/>
          <w:i w:val="0"/>
        </w:rPr>
        <w:t>Titre :</w:t>
      </w:r>
      <w:r>
        <w:rPr>
          <w:b/>
          <w:i w:val="0"/>
        </w:rPr>
        <w:t xml:space="preserve"> La Douceur de la Communion Fraternelle</w:t>
      </w:r>
    </w:p>
    <w:p>
      <w:pPr>
        <w:pStyle w:val="ListBullet"/>
      </w:pPr>
      <w:r>
        <w:rPr>
          <w:b w:val="0"/>
          <w:i w:val="0"/>
        </w:rPr>
        <w:t>Verset clé :</w:t>
      </w:r>
      <w:r>
        <w:rPr>
          <w:b/>
          <w:i w:val="0"/>
        </w:rPr>
        <w:t xml:space="preserve"> « Voici, qu’il est agréable et qu’il est doux pour des frères de demeurer ensemble ! C’est comme l’huile précieuse... »</w:t>
      </w:r>
      <w:r>
        <w:rPr>
          <w:b/>
          <w:i/>
        </w:rPr>
        <w:t xml:space="preserve"> (Psaume 133:1-2)</w:t>
      </w:r>
    </w:p>
    <w:p>
      <w:pPr>
        <w:pStyle w:val="ListBullet"/>
      </w:pPr>
      <w:r>
        <w:rPr>
          <w:b w:val="0"/>
          <w:i w:val="0"/>
        </w:rPr>
        <w:t>Explication ou objectif :</w:t>
      </w:r>
      <w:r>
        <w:rPr>
          <w:b/>
          <w:i w:val="0"/>
        </w:rPr>
        <w:t xml:space="preserve"> Réaliser que l'unité et la douceur au sein du corps de Christ sont essentielles pour que notre lumière collective brille et pour recevoir la bénédiction de Dieu.</w:t>
      </w:r>
    </w:p>
    <w:p>
      <w:pPr>
        <w:pStyle w:val="ListBullet"/>
      </w:pPr>
      <w:r>
        <w:rPr>
          <w:b w:val="0"/>
          <w:i w:val="0"/>
        </w:rPr>
        <w:t>Réflexion :</w:t>
      </w:r>
      <w:r>
        <w:rPr>
          <w:b/>
          <w:i w:val="0"/>
        </w:rPr>
      </w:r>
    </w:p>
    <w:p>
      <w:r>
        <w:rPr>
          <w:b w:val="0"/>
          <w:i w:val="0"/>
        </w:rPr>
        <w:t xml:space="preserve">    1.  Qu'est-ce qui rend "agréable et doux" pour vous de demeurer ensemble en tant que frères et sœurs en Christ ?</w:t>
      </w:r>
    </w:p>
    <w:p>
      <w:r>
        <w:rPr>
          <w:b w:val="0"/>
          <w:i w:val="0"/>
        </w:rPr>
        <w:t xml:space="preserve">    2.  Comment pouvons-nous concrètement cultiver cette unité et cette douceur dans notre groupe ?</w:t>
      </w:r>
    </w:p>
    <w:p>
      <w:pPr>
        <w:pStyle w:val="ListBullet"/>
      </w:pPr>
      <w:r>
        <w:rPr>
          <w:b w:val="0"/>
          <w:i w:val="0"/>
        </w:rPr>
        <w:t>Citation d’un héros de la foi :</w:t>
      </w:r>
      <w:r>
        <w:rPr>
          <w:b/>
          <w:i w:val="0"/>
        </w:rPr>
        <w:t xml:space="preserve"> « Là où il y a de l’amour, il y a l’unité. » – André Frère</w:t>
      </w:r>
    </w:p>
    <w:p>
      <w:pPr>
        <w:pStyle w:val="ListBullet"/>
      </w:pPr>
      <w:r>
        <w:rPr>
          <w:b w:val="0"/>
          <w:i w:val="0"/>
        </w:rPr>
        <w:t>Activité créative ou illustration collaborative :</w:t>
      </w:r>
      <w:r>
        <w:rPr>
          <w:b/>
          <w:i w:val="0"/>
        </w:rPr>
        <w:t xml:space="preserve"> Formez un cercle et passez une petite fiole (représentant l'huile) de main en main, en disant une qualité que Dieu nous a donnée ou une façon dont nous pouvons nous supporter mutuellement.</w:t>
      </w:r>
    </w:p>
    <w:p>
      <w:pPr>
        <w:pStyle w:val="ListBullet"/>
      </w:pPr>
      <w:r>
        <w:rPr>
          <w:b w:val="0"/>
          <w:i w:val="0"/>
        </w:rPr>
        <w:t>Défi pratique :</w:t>
      </w:r>
      <w:r>
        <w:rPr>
          <w:b/>
          <w:i w:val="0"/>
        </w:rPr>
        <w:t xml:space="preserve"> Identifiez une personne dans le groupe avec qui vous avez eu une petite difficulté, et faites un pas vers la réconciliation ou la compréhension cette semaine.</w:t>
      </w:r>
    </w:p>
    <w:p>
      <w:r>
        <w:rPr>
          <w:b w:val="0"/>
          <w:i w:val="0"/>
        </w:rPr>
        <w:t>---</w:t>
      </w:r>
    </w:p>
    <w:p>
      <w:pPr>
        <w:pStyle w:val="Heading4"/>
      </w:pPr>
      <w:r>
        <w:t>Fiche 2.4 : Serviteurs inutiles, appelés à servir</w:t>
      </w:r>
    </w:p>
    <w:p>
      <w:pPr>
        <w:pStyle w:val="ListBullet"/>
      </w:pPr>
      <w:r>
        <w:rPr>
          <w:b w:val="0"/>
          <w:i w:val="0"/>
        </w:rPr>
        <w:t>Titre :</w:t>
      </w:r>
      <w:r>
        <w:rPr>
          <w:b/>
          <w:i w:val="0"/>
        </w:rPr>
        <w:t xml:space="preserve"> L'Humilité du Service</w:t>
      </w:r>
    </w:p>
    <w:p>
      <w:pPr>
        <w:pStyle w:val="ListBullet"/>
      </w:pPr>
      <w:r>
        <w:rPr>
          <w:b w:val="0"/>
          <w:i w:val="0"/>
        </w:rPr>
        <w:t>Verset clé :</w:t>
      </w:r>
      <w:r>
        <w:rPr>
          <w:b/>
          <w:i w:val="0"/>
        </w:rPr>
        <w:t xml:space="preserve"> « Vous de même, quand vous avez fait tout ce qui vous a été ordonné, dites : Nous sommes des serviteurs inutiles, nous avons fait ce que nous devions faire. »</w:t>
      </w:r>
      <w:r>
        <w:rPr>
          <w:b/>
          <w:i/>
        </w:rPr>
        <w:t xml:space="preserve"> (Luc 17:10)</w:t>
      </w:r>
    </w:p>
    <w:p>
      <w:pPr>
        <w:pStyle w:val="ListBullet"/>
      </w:pPr>
      <w:r>
        <w:rPr>
          <w:b w:val="0"/>
          <w:i w:val="0"/>
        </w:rPr>
        <w:t>Explication ou objectif :</w:t>
      </w:r>
      <w:r>
        <w:rPr>
          <w:b/>
          <w:i w:val="0"/>
        </w:rPr>
        <w:t xml:space="preserve"> Comprendre que notre service rendu à Dieu est un privilège, et que l'humilité est la posture attendue du serviteur.</w:t>
      </w:r>
    </w:p>
    <w:p>
      <w:pPr>
        <w:pStyle w:val="ListBullet"/>
      </w:pPr>
      <w:r>
        <w:rPr>
          <w:b w:val="0"/>
          <w:i w:val="0"/>
        </w:rPr>
        <w:t>Réflexion :</w:t>
      </w:r>
      <w:r>
        <w:rPr>
          <w:b/>
          <w:i w:val="0"/>
        </w:rPr>
      </w:r>
    </w:p>
    <w:p>
      <w:r>
        <w:rPr>
          <w:b w:val="0"/>
          <w:i w:val="0"/>
        </w:rPr>
        <w:t xml:space="preserve">    1.  Pourquoi est-il important de se considérer comme un "serviteur inutile" malgré nos efforts ?</w:t>
      </w:r>
    </w:p>
    <w:p>
      <w:r>
        <w:rPr>
          <w:b w:val="0"/>
          <w:i w:val="0"/>
        </w:rPr>
        <w:t xml:space="preserve">    2.  Comment l'humilité nous permet-elle de mieux servir Dieu et les autres ?</w:t>
      </w:r>
    </w:p>
    <w:p>
      <w:pPr>
        <w:pStyle w:val="ListBullet"/>
      </w:pPr>
      <w:r>
        <w:rPr>
          <w:b w:val="0"/>
          <w:i w:val="0"/>
        </w:rPr>
        <w:t>Citation d’un héros de la foi :</w:t>
      </w:r>
      <w:r>
        <w:rPr>
          <w:b/>
          <w:i w:val="0"/>
        </w:rPr>
        <w:t xml:space="preserve"> « L'humilité est la clé du service. » – Charles Spurgeon</w:t>
      </w:r>
    </w:p>
    <w:p>
      <w:pPr>
        <w:pStyle w:val="ListBullet"/>
      </w:pPr>
      <w:r>
        <w:rPr>
          <w:b w:val="0"/>
          <w:i w:val="0"/>
        </w:rPr>
        <w:t>Activité créative ou illustration collaborative :</w:t>
      </w:r>
      <w:r>
        <w:rPr>
          <w:b/>
          <w:i w:val="0"/>
        </w:rPr>
        <w:t xml:space="preserve"> Dessinez une main tendue pour servir, mais avec une petite étiquette "serviteur inutile" rappelant que toute capacité vient de Dieu.</w:t>
      </w:r>
    </w:p>
    <w:p>
      <w:pPr>
        <w:pStyle w:val="ListBullet"/>
      </w:pPr>
      <w:r>
        <w:rPr>
          <w:b w:val="0"/>
          <w:i w:val="0"/>
        </w:rPr>
        <w:t>Défi pratique :</w:t>
      </w:r>
      <w:r>
        <w:rPr>
          <w:b/>
          <w:i w:val="0"/>
        </w:rPr>
        <w:t xml:space="preserve"> Cette semaine, accomplissez une tâche de service pour quelqu'un (dans votre famille, dans l'église, à l'extérieur) sans attendre de reconnaissance et en vous rappelant que vous faites simplement ce que vous devez faire.</w:t>
      </w:r>
    </w:p>
    <w:p>
      <w:r>
        <w:rPr>
          <w:b w:val="0"/>
          <w:i w:val="0"/>
        </w:rPr>
        <w:t>---</w:t>
      </w:r>
    </w:p>
    <w:p>
      <w:pPr>
        <w:pStyle w:val="Heading4"/>
      </w:pPr>
      <w:r>
        <w:t>Fiche 2.5 : À la bonne place, au bon moment</w:t>
      </w:r>
    </w:p>
    <w:p>
      <w:pPr>
        <w:pStyle w:val="ListBullet"/>
      </w:pPr>
      <w:r>
        <w:rPr>
          <w:b w:val="0"/>
          <w:i w:val="0"/>
        </w:rPr>
        <w:t>Titre :</w:t>
      </w:r>
      <w:r>
        <w:rPr>
          <w:b/>
          <w:i w:val="0"/>
        </w:rPr>
        <w:t xml:space="preserve"> Les Engrenages du Royaume</w:t>
      </w:r>
    </w:p>
    <w:p>
      <w:pPr>
        <w:pStyle w:val="ListBullet"/>
      </w:pPr>
      <w:r>
        <w:rPr>
          <w:b w:val="0"/>
          <w:i w:val="0"/>
        </w:rPr>
        <w:t>Verset clé :</w:t>
      </w:r>
      <w:r>
        <w:rPr>
          <w:b/>
          <w:i w:val="0"/>
        </w:rPr>
        <w:t xml:space="preserve"> « Car nous sommes son ouvrage, ayant été créés en Jésus-Christ pour de bonnes œuvres, que Dieu a préparées d’avance, afin que nous les pratiquions. »</w:t>
      </w:r>
      <w:r>
        <w:rPr>
          <w:b/>
          <w:i/>
        </w:rPr>
        <w:t xml:space="preserve"> (Éphésiens 2:10)</w:t>
      </w:r>
    </w:p>
    <w:p>
      <w:pPr>
        <w:pStyle w:val="ListBullet"/>
      </w:pPr>
      <w:r>
        <w:rPr>
          <w:b w:val="0"/>
          <w:i w:val="0"/>
        </w:rPr>
        <w:t>Explication ou objectif :</w:t>
      </w:r>
      <w:r>
        <w:rPr>
          <w:b/>
          <w:i w:val="0"/>
        </w:rPr>
        <w:t xml:space="preserve"> Reconnaître que chaque membre a un rôle spécifique dans le plan de Dieu, à accomplir au bon moment et au bon endroit.</w:t>
      </w:r>
    </w:p>
    <w:p>
      <w:pPr>
        <w:pStyle w:val="ListBullet"/>
      </w:pPr>
      <w:r>
        <w:rPr>
          <w:b w:val="0"/>
          <w:i w:val="0"/>
        </w:rPr>
        <w:t>Réflexion :</w:t>
      </w:r>
      <w:r>
        <w:rPr>
          <w:b/>
          <w:i w:val="0"/>
        </w:rPr>
      </w:r>
    </w:p>
    <w:p>
      <w:r>
        <w:rPr>
          <w:b w:val="0"/>
          <w:i w:val="0"/>
        </w:rPr>
        <w:t xml:space="preserve">    1.  Comment savoir quelle est "la bonne place" et le "bon moment" pour agir selon Dieu ?</w:t>
      </w:r>
    </w:p>
    <w:p>
      <w:r>
        <w:rPr>
          <w:b w:val="0"/>
          <w:i w:val="0"/>
        </w:rPr>
        <w:t xml:space="preserve">    2.  Qu'arrive-t-il lorsque les "engrenages" (les membres) ne sont pas à leur place ?</w:t>
      </w:r>
    </w:p>
    <w:p>
      <w:pPr>
        <w:pStyle w:val="ListBullet"/>
      </w:pPr>
      <w:r>
        <w:rPr>
          <w:b w:val="0"/>
          <w:i w:val="0"/>
        </w:rPr>
        <w:t>Citation d’un héros de la foi :</w:t>
      </w:r>
      <w:r>
        <w:rPr>
          <w:b/>
          <w:i w:val="0"/>
        </w:rPr>
        <w:t xml:space="preserve"> « Je ne peux pas faire tout ce que le monde peut faire, mais je peux faire une chose, et je peux la faire bien. » – Jim Elliot</w:t>
      </w:r>
    </w:p>
    <w:p>
      <w:pPr>
        <w:pStyle w:val="ListBullet"/>
      </w:pPr>
      <w:r>
        <w:rPr>
          <w:b w:val="0"/>
          <w:i w:val="0"/>
        </w:rPr>
        <w:t>Activité créative ou illustration collaborative :</w:t>
      </w:r>
      <w:r>
        <w:rPr>
          <w:b/>
          <w:i w:val="0"/>
        </w:rPr>
        <w:t xml:space="preserve"> Dessinez un grand puzzle. Chaque personne dessine une pièce du puzzle et écrit dessus son don, sa capacité ou sa vocation. Ensuite, essayez de reconstituer le puzzle pour montrer que chaque pièce est essentielle.</w:t>
      </w:r>
    </w:p>
    <w:p>
      <w:pPr>
        <w:pStyle w:val="ListBullet"/>
      </w:pPr>
      <w:r>
        <w:rPr>
          <w:b w:val="0"/>
          <w:i w:val="0"/>
        </w:rPr>
        <w:t>Défi pratique :</w:t>
      </w:r>
      <w:r>
        <w:rPr>
          <w:b/>
          <w:i w:val="0"/>
        </w:rPr>
        <w:t xml:space="preserve"> Priez pour demander à Dieu de vous aider à identifier clairement une de vos "bonnes œuvres préparées" et de vous placer au bon endroit pour l'accomplir cette semaine.</w:t>
      </w:r>
    </w:p>
    <w:p>
      <w:r>
        <w:rPr>
          <w:b w:val="0"/>
          <w:i w:val="0"/>
        </w:rPr>
        <w:t>---</w:t>
      </w:r>
    </w:p>
    <w:p>
      <w:r>
        <w:rPr>
          <w:b w:val="0"/>
          <w:i w:val="0"/>
        </w:rPr>
        <w:t>Conclusion :</w:t>
      </w:r>
      <w:r>
        <w:rPr>
          <w:b/>
          <w:i w:val="0"/>
        </w:rPr>
      </w:r>
    </w:p>
    <w:p>
      <w:r>
        <w:rPr>
          <w:b w:val="0"/>
          <w:i w:val="0"/>
        </w:rPr>
        <w:t>Nous avons vu que l'attente du retour du Seigneur n'est pas une attente passive, mais une période d'activité, de vigilance et de préparation. Que ce soit par le zèle qui combat la paresse, par la lumière de notre témoignage alimentée par l'Esprit, ou par l'humilité du service, chaque aspect nous prépare à accueillir notre Maître.</w:t>
      </w:r>
    </w:p>
    <w:p>
      <w:r>
        <w:rPr>
          <w:b w:val="0"/>
          <w:i w:val="0"/>
        </w:rPr>
        <w:t>Prière finale :</w:t>
      </w:r>
      <w:r>
        <w:rPr>
          <w:b/>
          <w:i w:val="0"/>
        </w:rPr>
      </w:r>
    </w:p>
    <w:p>
      <w:r>
        <w:rPr>
          <w:b w:val="0"/>
          <w:i w:val="0"/>
        </w:rPr>
        <w:t>Père céleste, merci pour ta Parole qui nous éclaire et nous guide. Aide-nous à rester actifs dans notre foi, à faire briller nos lampes pour ta gloire, et à servir les uns les autres avec amour et humilité. Que notre vie soit une réponse fidèle à ton appel, alors que nous attendons le jour merveilleux de ton retour.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