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Loi de la Semence : Cultiver pour l''Éternité'</w:t>
      </w:r>
    </w:p>
    <w:p>
      <w:r>
        <w:rPr>
          <w:b w:val="0"/>
          <w:i w:val="0"/>
        </w:rPr>
        <w:t>description: 'La Loi de la Semence : Cultiver pour l''Éternité - Tant que la terre</w:t>
      </w:r>
    </w:p>
    <w:p>
      <w:r>
        <w:rPr>
          <w:b w:val="0"/>
          <w:i w:val="0"/>
        </w:rPr>
        <w:t xml:space="preserve">  subsistera, les semailles et la moisson, le froid et la chaleur, l''été et l''hiver,</w:t>
      </w:r>
    </w:p>
    <w:p>
      <w:r>
        <w:rPr>
          <w:b w:val="0"/>
          <w:i w:val="0"/>
        </w:rPr>
        <w:t xml:space="preserve">  le jour et la nuit ne cesseront point'</w:t>
      </w:r>
    </w:p>
    <w:p>
      <w:r>
        <w:rPr>
          <w:b w:val="0"/>
          <w:i w:val="0"/>
        </w:rPr>
        <w:t>context: ''</w:t>
      </w:r>
    </w:p>
    <w:p>
      <w:r>
        <w:rPr>
          <w:b w:val="0"/>
          <w:i w:val="0"/>
        </w:rPr>
        <w:t>date: '2009-08-15'</w:t>
      </w:r>
    </w:p>
    <w:p>
      <w:r>
        <w:rPr>
          <w:b w:val="0"/>
          <w:i w:val="0"/>
        </w:rPr>
        <w:t>tags: []</w:t>
      </w:r>
    </w:p>
    <w:p>
      <w:r>
        <w:rPr>
          <w:b w:val="0"/>
          <w:i w:val="0"/>
        </w:rPr>
        <w:t>categories:</w:t>
      </w:r>
    </w:p>
    <w:p>
      <w:pPr>
        <w:pStyle w:val="ListBullet"/>
      </w:pPr>
      <w:r>
        <w:rPr>
          <w:b w:val="0"/>
          <w:i w:val="0"/>
        </w:rPr>
        <w:t>Bienfaisance</w:t>
      </w:r>
    </w:p>
    <w:p>
      <w:pPr>
        <w:pStyle w:val="ListBullet"/>
      </w:pPr>
      <w:r>
        <w:rPr>
          <w:b w:val="0"/>
          <w:i w:val="0"/>
        </w:rPr>
        <w:t>Prière</w:t>
      </w:r>
    </w:p>
    <w:p>
      <w:pPr>
        <w:pStyle w:val="ListBullet"/>
      </w:pPr>
      <w:r>
        <w:rPr>
          <w:b w:val="0"/>
          <w:i w:val="0"/>
        </w:rPr>
        <w:t>Louange</w:t>
      </w:r>
    </w:p>
    <w:p>
      <w:pPr>
        <w:pStyle w:val="ListBullet"/>
      </w:pPr>
      <w:r>
        <w:rPr>
          <w:b w:val="0"/>
          <w:i w:val="0"/>
        </w:rPr>
        <w:t>Témoignages</w:t>
      </w:r>
    </w:p>
    <w:p>
      <w:r>
        <w:rPr>
          <w:b w:val="0"/>
          <w:i w:val="0"/>
        </w:rPr>
        <w:t>palmiers:</w:t>
      </w:r>
    </w:p>
    <w:p>
      <w:pPr>
        <w:pStyle w:val="ListBullet"/>
      </w:pPr>
      <w:r>
        <w:rPr>
          <w:b w:val="0"/>
          <w:i w:val="0"/>
        </w:rPr>
        <w:t>Principes spirituels</w:t>
      </w:r>
    </w:p>
    <w:p>
      <w:pPr>
        <w:pStyle w:val="ListBullet"/>
      </w:pPr>
      <w:r>
        <w:rPr>
          <w:b w:val="0"/>
          <w:i w:val="0"/>
        </w:rPr>
        <w:t>Fin des temps</w:t>
      </w:r>
    </w:p>
    <w:p>
      <w:pPr>
        <w:pStyle w:val="ListBullet"/>
      </w:pPr>
      <w:r>
        <w:rPr>
          <w:b w:val="0"/>
          <w:i w:val="0"/>
        </w:rPr>
        <w:t>Dieu</w:t>
      </w:r>
    </w:p>
    <w:p>
      <w:pPr>
        <w:pStyle w:val="ListBullet"/>
      </w:pPr>
      <w:r>
        <w:rPr>
          <w:b w:val="0"/>
          <w:i w:val="0"/>
        </w:rPr>
        <w:t>Foi</w:t>
      </w:r>
    </w:p>
    <w:p>
      <w:pPr>
        <w:pStyle w:val="ListBullet"/>
      </w:pPr>
      <w:r>
        <w:rPr>
          <w:b w:val="0"/>
          <w:i w:val="0"/>
        </w:rPr>
        <w:t>Générosité</w:t>
      </w:r>
    </w:p>
    <w:p>
      <w:pPr>
        <w:pStyle w:val="ListBullet"/>
      </w:pPr>
      <w:r>
        <w:rPr>
          <w:b w:val="0"/>
          <w:i w:val="0"/>
        </w:rPr>
        <w:t>Mission</w:t>
      </w:r>
    </w:p>
    <w:p>
      <w:pPr>
        <w:pStyle w:val="ListBullet"/>
      </w:pPr>
      <w:r>
        <w:rPr>
          <w:b w:val="0"/>
          <w:i w:val="0"/>
        </w:rPr>
        <w:t>Discipulat</w:t>
      </w:r>
    </w:p>
    <w:p>
      <w:r>
        <w:rPr>
          <w:b w:val="0"/>
          <w:i w:val="0"/>
        </w:rPr>
        <w:t>---</w:t>
      </w:r>
    </w:p>
    <w:p>
      <w:pPr>
        <w:pStyle w:val="Heading1"/>
      </w:pPr>
      <w:r>
        <w:t>La Loi de la Semence : Cultiver pour l'Éternité</w:t>
      </w:r>
    </w:p>
    <w:p>
      <w:r>
        <w:rPr>
          <w:b w:val="0"/>
          <w:i w:val="0"/>
        </w:rPr>
        <w:t>« Tant que la terre subsistera, les semailles et la moisson, le froid et la chaleur, l'été et l'hiver, le jour et la nuit ne cesseront point. » (Genèse 8:22)</w:t>
      </w:r>
      <w:r>
        <w:rPr>
          <w:b w:val="0"/>
          <w:i/>
        </w:rPr>
      </w:r>
    </w:p>
    <w:p>
      <w:pPr>
        <w:pStyle w:val="Heading2"/>
      </w:pPr>
      <w:r>
        <w:t>Prière d'ouverture</w:t>
      </w:r>
    </w:p>
    <w:p>
      <w:r>
        <w:rPr>
          <w:b w:val="0"/>
          <w:i w:val="0"/>
        </w:rPr>
        <w:t>Seigneur Jésus, nous Te remercions pour Ta Parole qui est une semence incorruptible. Ouvre nos cœurs ce soir pour comprendre les lois du Royaume. Apprends-nous à discerner ce que nous plantons dans nos pensées, nos paroles et nos actes. Que ce temps de partage porte un fruit abondant pour Ta gloire. Amen.</w:t>
      </w:r>
    </w:p>
    <w:p>
      <w:pPr>
        <w:pStyle w:val="Heading2"/>
      </w:pPr>
      <w:r>
        <w:t>Brise-glace : "Le Jardinier Mystère"</w:t>
      </w:r>
    </w:p>
    <w:p>
      <w:r>
        <w:rPr>
          <w:b w:val="0"/>
          <w:i w:val="0"/>
        </w:rPr>
        <w:t>Objectif :</w:t>
      </w:r>
      <w:r>
        <w:rPr>
          <w:b/>
          <w:i w:val="0"/>
        </w:rPr>
        <w:t xml:space="preserve"> Illustrer que chaque graine produit son propre genre.</w:t>
      </w:r>
    </w:p>
    <w:p>
      <w:r>
        <w:rPr>
          <w:b w:val="0"/>
          <w:i w:val="0"/>
        </w:rPr>
        <w:t>Activité :</w:t>
      </w:r>
      <w:r>
        <w:rPr>
          <w:b/>
          <w:i w:val="0"/>
        </w:rPr>
        <w:t xml:space="preserve"> Chaque participant mime une action (planter, arroser, arracher des mauvaises herbes, ou récolter un fruit spécifique). Les autres doivent deviner ce qui est "cultivé". Par exemple, si quelqu'un mime manger une pastèque, le groupe doit deviner la "semence" d'origine.</w:t>
      </w:r>
    </w:p>
    <w:p>
      <w:r>
        <w:rPr>
          <w:b w:val="0"/>
          <w:i w:val="0"/>
        </w:rPr>
        <w:t>Leçon :</w:t>
      </w:r>
      <w:r>
        <w:rPr>
          <w:b/>
          <w:i w:val="0"/>
        </w:rPr>
        <w:t xml:space="preserve"> On ne récolte jamais de blé si on a planté des épines !</w:t>
      </w:r>
    </w:p>
    <w:p>
      <w:pPr>
        <w:pStyle w:val="Heading2"/>
      </w:pPr>
      <w:r>
        <w:t>Présentation du thème</w:t>
      </w:r>
    </w:p>
    <w:p>
      <w:r>
        <w:rPr>
          <w:b w:val="0"/>
          <w:i w:val="0"/>
        </w:rPr>
        <w:t>Dès la Genèse, Dieu établit un principe immuable : la loi de la semence et de la moisson. Ce n'est pas seulement une règle agricole, mais une loi spirituelle qui régit nos vies. Tout ce que nous recevons de Dieu (temps, argent, amour, talents) est une semence. Si nous la gardons, elle reste seule ; si nous la semons, elle se multiplie. Jésus a utilisé ce langage pour expliquer le Royaume, la prière et même Son propre sacrifice. Ce soir, nous allons apprendre à devenir de bons agriculteurs spirituels pour moissonner la vie en abondance.</w:t>
      </w:r>
    </w:p>
    <w:p>
      <w:r>
        <w:rPr>
          <w:b w:val="0"/>
          <w:i w:val="0"/>
        </w:rPr>
        <w:t>---</w:t>
      </w:r>
    </w:p>
    <w:p>
      <w:pPr>
        <w:pStyle w:val="Heading1"/>
      </w:pPr>
      <w:r>
        <w:t>GROUPE 1 : La Nature de la Semence (Pensées et Paroles)</w:t>
      </w:r>
    </w:p>
    <w:p>
      <w:r>
        <w:rPr>
          <w:b w:val="0"/>
          <w:i w:val="0"/>
        </w:rPr>
        <w:t>Sous-thème : Veiller sur ce que nous plantons dans notre âme et notre corps.</w:t>
      </w:r>
      <w:r>
        <w:rPr>
          <w:b w:val="0"/>
          <w:i/>
        </w:rPr>
      </w:r>
    </w:p>
    <w:p>
      <w:pPr>
        <w:pStyle w:val="Heading2"/>
      </w:pPr>
      <w:r>
        <w:t>Fiche 1.1 : Le Cœur, Terre de Guérison</w:t>
      </w:r>
    </w:p>
    <w:p>
      <w:pPr>
        <w:pStyle w:val="ListBullet"/>
      </w:pPr>
      <w:r>
        <w:rPr>
          <w:b w:val="0"/>
          <w:i w:val="0"/>
        </w:rPr>
        <w:t>Verset clé :</w:t>
      </w:r>
      <w:r>
        <w:rPr>
          <w:b/>
          <w:i w:val="0"/>
        </w:rPr>
        <w:t xml:space="preserve"> « Un cœur joyeux est un bon remède, mais un esprit abattu dessèche les os. »</w:t>
      </w:r>
      <w:r>
        <w:rPr>
          <w:b/>
          <w:i/>
        </w:rPr>
        <w:t xml:space="preserve"> (Proverbes 17:22)</w:t>
      </w:r>
    </w:p>
    <w:p>
      <w:pPr>
        <w:pStyle w:val="ListBullet"/>
      </w:pPr>
      <w:r>
        <w:rPr>
          <w:b w:val="0"/>
          <w:i w:val="0"/>
        </w:rPr>
        <w:t>Objectif :</w:t>
      </w:r>
      <w:r>
        <w:rPr>
          <w:b/>
          <w:i w:val="0"/>
        </w:rPr>
        <w:t xml:space="preserve"> Comprendre que nos émotions sont des semences pour notre santé physique.</w:t>
      </w:r>
    </w:p>
    <w:p>
      <w:pPr>
        <w:pStyle w:val="ListBullet"/>
      </w:pPr>
      <w:r>
        <w:rPr>
          <w:b w:val="0"/>
          <w:i w:val="0"/>
        </w:rPr>
        <w:t>Réflexion :</w:t>
      </w:r>
      <w:r>
        <w:rPr>
          <w:b/>
          <w:i w:val="0"/>
        </w:rPr>
      </w:r>
    </w:p>
    <w:p>
      <w:r>
        <w:rPr>
          <w:b w:val="0"/>
          <w:i w:val="0"/>
        </w:rPr>
        <w:t xml:space="preserve">    1. Comment la joie peut-elle agir comme un médicament ? (Réponse suggérée : La joie libère une force intérieure qui fortifie le système immunitaire et restaure l'âme).</w:t>
      </w:r>
    </w:p>
    <w:p>
      <w:r>
        <w:rPr>
          <w:b w:val="0"/>
          <w:i w:val="0"/>
        </w:rPr>
        <w:t xml:space="preserve">    2. Que se passe-t-il si nous laissons l'amertume "sécher" nos os ? (Réponse suggérée : Cela ouvre la porte à la fatigue chronique et aux maladies psychosomatiques).</w:t>
      </w:r>
    </w:p>
    <w:p>
      <w:pPr>
        <w:pStyle w:val="ListBullet"/>
      </w:pPr>
      <w:r>
        <w:rPr>
          <w:b w:val="0"/>
          <w:i w:val="0"/>
        </w:rPr>
        <w:t>Citation :</w:t>
      </w:r>
      <w:r>
        <w:rPr>
          <w:b/>
          <w:i w:val="0"/>
        </w:rPr>
        <w:t xml:space="preserve"> « La joie est le fruit d’une vie en harmonie avec Dieu. »</w:t>
      </w:r>
      <w:r>
        <w:rPr>
          <w:b/>
          <w:i/>
        </w:rPr>
        <w:t xml:space="preserve"> – Billy Graham</w:t>
      </w:r>
    </w:p>
    <w:p>
      <w:pPr>
        <w:pStyle w:val="ListBullet"/>
      </w:pPr>
      <w:r>
        <w:rPr>
          <w:b w:val="0"/>
          <w:i w:val="0"/>
        </w:rPr>
        <w:t>Activité créative :</w:t>
      </w:r>
      <w:r>
        <w:rPr>
          <w:b/>
          <w:i w:val="0"/>
        </w:rPr>
        <w:t xml:space="preserve"> "L'Arrosage de la Joie". Écrivez sur un papier une situation difficile actuelle et, par-dessus, dessinez un soleil symbolisant la joie du Seigneur qui triomphe.</w:t>
      </w:r>
    </w:p>
    <w:p>
      <w:pPr>
        <w:pStyle w:val="ListBullet"/>
      </w:pPr>
      <w:r>
        <w:rPr>
          <w:b w:val="0"/>
          <w:i w:val="0"/>
        </w:rPr>
        <w:t>Défi pratique :</w:t>
      </w:r>
      <w:r>
        <w:rPr>
          <w:b/>
          <w:i w:val="0"/>
        </w:rPr>
        <w:t xml:space="preserve"> Cette semaine, chaque matin, proclamez à voix haute : "La joie du Seigneur est ma force", peu importe les circonstances.</w:t>
      </w:r>
    </w:p>
    <w:p>
      <w:r>
        <w:rPr>
          <w:b w:val="0"/>
          <w:i w:val="0"/>
        </w:rPr>
        <w:t>---</w:t>
      </w:r>
    </w:p>
    <w:p>
      <w:pPr>
        <w:pStyle w:val="Heading2"/>
      </w:pPr>
      <w:r>
        <w:t>Fiche 1.2 : Le Pouvoir Créateur de la Langue</w:t>
      </w:r>
    </w:p>
    <w:p>
      <w:pPr>
        <w:pStyle w:val="ListBullet"/>
      </w:pPr>
      <w:r>
        <w:rPr>
          <w:b w:val="0"/>
          <w:i w:val="0"/>
        </w:rPr>
        <w:t>Verset clé :</w:t>
      </w:r>
      <w:r>
        <w:rPr>
          <w:b/>
          <w:i w:val="0"/>
        </w:rPr>
        <w:t xml:space="preserve"> « De la même bouche sortent la bénédiction et la malédiction. Il ne faut pas, mes frères, qu'il en soit ainsi. »</w:t>
      </w:r>
      <w:r>
        <w:rPr>
          <w:b/>
          <w:i/>
        </w:rPr>
        <w:t xml:space="preserve"> (Jacques 3:10)</w:t>
      </w:r>
    </w:p>
    <w:p>
      <w:pPr>
        <w:pStyle w:val="ListBullet"/>
      </w:pPr>
      <w:r>
        <w:rPr>
          <w:b w:val="0"/>
          <w:i w:val="0"/>
        </w:rPr>
        <w:t>Objectif :</w:t>
      </w:r>
      <w:r>
        <w:rPr>
          <w:b/>
          <w:i w:val="0"/>
        </w:rPr>
        <w:t xml:space="preserve"> Réaliser que nos paroles sont des graines qui produisent la vie ou la mort.</w:t>
      </w:r>
    </w:p>
    <w:p>
      <w:pPr>
        <w:pStyle w:val="ListBullet"/>
      </w:pPr>
      <w:r>
        <w:rPr>
          <w:b w:val="0"/>
          <w:i w:val="0"/>
        </w:rPr>
        <w:t>Réflexion :</w:t>
      </w:r>
      <w:r>
        <w:rPr>
          <w:b/>
          <w:i w:val="0"/>
        </w:rPr>
      </w:r>
    </w:p>
    <w:p>
      <w:r>
        <w:rPr>
          <w:b w:val="0"/>
          <w:i w:val="0"/>
        </w:rPr>
        <w:t xml:space="preserve">    1. Pourquoi est-il dangereux de confesser ses craintes (ex: "Je vais sûrement tomber malade") ? (Réponse suggérée : Parce que nous arrosons la peur au lieu de la foi, donnant accès à l'ennemi).</w:t>
      </w:r>
    </w:p>
    <w:p>
      <w:r>
        <w:rPr>
          <w:b w:val="0"/>
          <w:i w:val="0"/>
        </w:rPr>
        <w:t xml:space="preserve">    2. Comment transformer une mauvaise habitude de langage ? (Réponse suggérée : En remplaçant chaque plainte par une promesse biblique).</w:t>
      </w:r>
    </w:p>
    <w:p>
      <w:pPr>
        <w:pStyle w:val="ListBullet"/>
      </w:pPr>
      <w:r>
        <w:rPr>
          <w:b w:val="0"/>
          <w:i w:val="0"/>
        </w:rPr>
        <w:t>Citation :</w:t>
      </w:r>
      <w:r>
        <w:rPr>
          <w:b/>
          <w:i w:val="0"/>
        </w:rPr>
        <w:t xml:space="preserve"> « Votre langue est le gouvernail de votre vie. »</w:t>
      </w:r>
      <w:r>
        <w:rPr>
          <w:b/>
          <w:i/>
        </w:rPr>
        <w:t xml:space="preserve"> – Smith Wigglesworth</w:t>
      </w:r>
    </w:p>
    <w:p>
      <w:pPr>
        <w:pStyle w:val="ListBullet"/>
      </w:pPr>
      <w:r>
        <w:rPr>
          <w:b w:val="0"/>
          <w:i w:val="0"/>
        </w:rPr>
        <w:t>Activité créative :</w:t>
      </w:r>
      <w:r>
        <w:rPr>
          <w:b/>
          <w:i w:val="0"/>
        </w:rPr>
        <w:t xml:space="preserve"> "Le Filtre de la Langue". Dessinez une bouche et listez à l'intérieur 3 mots "semences de vie" à utiliser plus souvent (Merci, Pardon, Encouragement).</w:t>
      </w:r>
    </w:p>
    <w:p>
      <w:pPr>
        <w:pStyle w:val="ListBullet"/>
      </w:pPr>
      <w:r>
        <w:rPr>
          <w:b w:val="0"/>
          <w:i w:val="0"/>
        </w:rPr>
        <w:t>Défi pratique :</w:t>
      </w:r>
      <w:r>
        <w:rPr>
          <w:b/>
          <w:i w:val="0"/>
        </w:rPr>
        <w:t xml:space="preserve"> Interdiction de se plaindre pendant 24 heures. Si vous glissez, "re-semez" immédiatement une parole de louange.</w:t>
      </w:r>
    </w:p>
    <w:p>
      <w:r>
        <w:rPr>
          <w:b w:val="0"/>
          <w:i w:val="0"/>
        </w:rPr>
        <w:t>---</w:t>
      </w:r>
    </w:p>
    <w:p>
      <w:pPr>
        <w:pStyle w:val="Heading2"/>
      </w:pPr>
      <w:r>
        <w:t>Fiche 1.3 : Déterrer les Mauvaises Graines du Passé</w:t>
      </w:r>
    </w:p>
    <w:p>
      <w:pPr>
        <w:pStyle w:val="ListBullet"/>
      </w:pPr>
      <w:r>
        <w:rPr>
          <w:b w:val="0"/>
          <w:i w:val="0"/>
        </w:rPr>
        <w:t>Verset clé :</w:t>
      </w:r>
      <w:r>
        <w:rPr>
          <w:b/>
          <w:i w:val="0"/>
        </w:rPr>
        <w:t xml:space="preserve"> « Il y a dans le péché des lèvres un piège pernicieux, mais le juste se tire de la détresse. »</w:t>
      </w:r>
      <w:r>
        <w:rPr>
          <w:b/>
          <w:i/>
        </w:rPr>
        <w:t xml:space="preserve"> (Proverbes 12:13)</w:t>
      </w:r>
    </w:p>
    <w:p>
      <w:pPr>
        <w:pStyle w:val="ListBullet"/>
      </w:pPr>
      <w:r>
        <w:rPr>
          <w:b w:val="0"/>
          <w:i w:val="0"/>
        </w:rPr>
        <w:t>Objectif :</w:t>
      </w:r>
      <w:r>
        <w:rPr>
          <w:b/>
          <w:i w:val="0"/>
        </w:rPr>
        <w:t xml:space="preserve"> Identifier et annuler les paroles négatives reçues dans l'enfance.</w:t>
      </w:r>
    </w:p>
    <w:p>
      <w:pPr>
        <w:pStyle w:val="ListBullet"/>
      </w:pPr>
      <w:r>
        <w:rPr>
          <w:b w:val="0"/>
          <w:i w:val="0"/>
        </w:rPr>
        <w:t>Réflexion :</w:t>
      </w:r>
      <w:r>
        <w:rPr>
          <w:b/>
          <w:i w:val="0"/>
        </w:rPr>
      </w:r>
    </w:p>
    <w:p>
      <w:r>
        <w:rPr>
          <w:b w:val="0"/>
          <w:i w:val="0"/>
        </w:rPr>
        <w:t xml:space="preserve">    1. Quelles paroles d'adultes ont pu être des "mauvaises graines" pour vous ? (Ex : "Tu es bête", "Tu n'y arriveras jamais").</w:t>
      </w:r>
    </w:p>
    <w:p>
      <w:r>
        <w:rPr>
          <w:b w:val="0"/>
          <w:i w:val="0"/>
        </w:rPr>
        <w:t xml:space="preserve">    2. Comment "arracher" ces racines aujourd'hui ? (Réponse suggérée : Par le pardon et en déclarant ce que Dieu dit de nous dans Sa Parole).</w:t>
      </w:r>
    </w:p>
    <w:p>
      <w:pPr>
        <w:pStyle w:val="ListBullet"/>
      </w:pPr>
      <w:r>
        <w:rPr>
          <w:b w:val="0"/>
          <w:i w:val="0"/>
        </w:rPr>
        <w:t>Citation :</w:t>
      </w:r>
      <w:r>
        <w:rPr>
          <w:b/>
          <w:i w:val="0"/>
        </w:rPr>
        <w:t xml:space="preserve"> « Dieu ne vous appelle pas selon votre passé, mais selon votre futur. »</w:t>
      </w:r>
      <w:r>
        <w:rPr>
          <w:b/>
          <w:i/>
        </w:rPr>
        <w:t xml:space="preserve"> – Gideon (par extension David Yonggi Cho)</w:t>
      </w:r>
    </w:p>
    <w:p>
      <w:pPr>
        <w:pStyle w:val="ListBullet"/>
      </w:pPr>
      <w:r>
        <w:rPr>
          <w:b w:val="0"/>
          <w:i w:val="0"/>
        </w:rPr>
        <w:t>Activité créative :</w:t>
      </w:r>
      <w:r>
        <w:rPr>
          <w:b/>
          <w:i w:val="0"/>
        </w:rPr>
        <w:t xml:space="preserve"> Mimez collectivement l'action d'arracher des mauvaises herbes avec force, puis de planter une graine précieuse.</w:t>
      </w:r>
    </w:p>
    <w:p>
      <w:pPr>
        <w:pStyle w:val="ListBullet"/>
      </w:pPr>
      <w:r>
        <w:rPr>
          <w:b w:val="0"/>
          <w:i w:val="0"/>
        </w:rPr>
        <w:t>Défi pratique :</w:t>
      </w:r>
      <w:r>
        <w:rPr>
          <w:b/>
          <w:i w:val="0"/>
        </w:rPr>
        <w:t xml:space="preserve"> Identifiez une mensonge que vous croyez sur vous-même et remplacez-le par un verset écrit sur votre miroir.</w:t>
      </w:r>
    </w:p>
    <w:p>
      <w:r>
        <w:rPr>
          <w:b w:val="0"/>
          <w:i w:val="0"/>
        </w:rPr>
        <w:t>---</w:t>
      </w:r>
    </w:p>
    <w:p>
      <w:pPr>
        <w:pStyle w:val="Heading2"/>
      </w:pPr>
      <w:r>
        <w:t>Fiche 1.4 : Semer dans l'Esprit ou dans la Chair</w:t>
      </w:r>
    </w:p>
    <w:p>
      <w:pPr>
        <w:pStyle w:val="ListBullet"/>
      </w:pPr>
      <w:r>
        <w:rPr>
          <w:b w:val="0"/>
          <w:i w:val="0"/>
        </w:rPr>
        <w:t>Verset clé :</w:t>
      </w:r>
      <w:r>
        <w:rPr>
          <w:b/>
          <w:i w:val="0"/>
        </w:rPr>
        <w:t xml:space="preserve"> « Celui qui sème pour sa chair moissonnera de la chair la corruption ; mais celui qui sème pour l'Esprit moissonnera de l'Esprit la vie éternelle. »</w:t>
      </w:r>
      <w:r>
        <w:rPr>
          <w:b/>
          <w:i/>
        </w:rPr>
        <w:t xml:space="preserve"> (Galates 6:8)</w:t>
      </w:r>
    </w:p>
    <w:p>
      <w:pPr>
        <w:pStyle w:val="ListBullet"/>
      </w:pPr>
      <w:r>
        <w:rPr>
          <w:b w:val="0"/>
          <w:i w:val="0"/>
        </w:rPr>
        <w:t>Objectif :</w:t>
      </w:r>
      <w:r>
        <w:rPr>
          <w:b/>
          <w:i w:val="0"/>
        </w:rPr>
        <w:t xml:space="preserve"> Discerner la source de nos actions.</w:t>
      </w:r>
    </w:p>
    <w:p>
      <w:pPr>
        <w:pStyle w:val="ListBullet"/>
      </w:pPr>
      <w:r>
        <w:rPr>
          <w:b w:val="0"/>
          <w:i w:val="0"/>
        </w:rPr>
        <w:t>Réflexion :</w:t>
      </w:r>
      <w:r>
        <w:rPr>
          <w:b/>
          <w:i w:val="0"/>
        </w:rPr>
      </w:r>
    </w:p>
    <w:p>
      <w:r>
        <w:rPr>
          <w:b w:val="0"/>
          <w:i w:val="0"/>
        </w:rPr>
        <w:t xml:space="preserve">    1. Qu'est-ce que "semer pour la chair" concrètement ? (Réponse suggérée : Agir par impulsion, colère, ou pour satisfaire son propre ego).</w:t>
      </w:r>
    </w:p>
    <w:p>
      <w:r>
        <w:rPr>
          <w:b w:val="0"/>
          <w:i w:val="0"/>
        </w:rPr>
        <w:t xml:space="preserve">    2. Quel est le résultat d'un investissement dans la vie de l'Esprit ? (Réponse suggérée : Une paix profonde et des fruits qui durent pour l'éternité).</w:t>
      </w:r>
    </w:p>
    <w:p>
      <w:pPr>
        <w:pStyle w:val="ListBullet"/>
      </w:pPr>
      <w:r>
        <w:rPr>
          <w:b w:val="0"/>
          <w:i w:val="0"/>
        </w:rPr>
        <w:t>Citation :</w:t>
      </w:r>
      <w:r>
        <w:rPr>
          <w:b/>
          <w:i w:val="0"/>
        </w:rPr>
        <w:t xml:space="preserve"> « Si vous ne vivez pas pour Dieu, vous gaspillez votre semence. »</w:t>
      </w:r>
      <w:r>
        <w:rPr>
          <w:b/>
          <w:i/>
        </w:rPr>
        <w:t xml:space="preserve"> – C.S. Lewis</w:t>
      </w:r>
    </w:p>
    <w:p>
      <w:pPr>
        <w:pStyle w:val="ListBullet"/>
      </w:pPr>
      <w:r>
        <w:rPr>
          <w:b w:val="0"/>
          <w:i w:val="0"/>
        </w:rPr>
        <w:t>Activité créative :</w:t>
      </w:r>
      <w:r>
        <w:rPr>
          <w:b/>
          <w:i w:val="0"/>
        </w:rPr>
        <w:t xml:space="preserve"> Faites deux colonnes : "Investissements Éphémères" vs "Investissements Éternels". Discutez de la différence.</w:t>
      </w:r>
    </w:p>
    <w:p>
      <w:pPr>
        <w:pStyle w:val="ListBullet"/>
      </w:pPr>
      <w:r>
        <w:rPr>
          <w:b w:val="0"/>
          <w:i w:val="0"/>
        </w:rPr>
        <w:t>Défi pratique :</w:t>
      </w:r>
      <w:r>
        <w:rPr>
          <w:b/>
          <w:i w:val="0"/>
        </w:rPr>
        <w:t xml:space="preserve"> Consacrez 15 minutes de plus par jour à la prière ou à la lecture biblique cette semaine (semer dans l'Esprit).</w:t>
      </w:r>
    </w:p>
    <w:p>
      <w:r>
        <w:rPr>
          <w:b w:val="0"/>
          <w:i w:val="0"/>
        </w:rPr>
        <w:t>---</w:t>
      </w:r>
    </w:p>
    <w:p>
      <w:pPr>
        <w:pStyle w:val="Heading2"/>
      </w:pPr>
      <w:r>
        <w:t>Fiche 1.5 : La Prière, une Semence de Miracle</w:t>
      </w:r>
    </w:p>
    <w:p>
      <w:pPr>
        <w:pStyle w:val="ListBullet"/>
      </w:pPr>
      <w:r>
        <w:rPr>
          <w:b w:val="0"/>
          <w:i w:val="0"/>
        </w:rPr>
        <w:t>Verset clé :</w:t>
      </w:r>
      <w:r>
        <w:rPr>
          <w:b/>
          <w:i w:val="0"/>
        </w:rPr>
        <w:t xml:space="preserve"> « Élie... pria avec instance pour qu'il ne plût point... Puis il pria de nouveau, et le ciel donna de la pluie. »</w:t>
      </w:r>
      <w:r>
        <w:rPr>
          <w:b/>
          <w:i/>
        </w:rPr>
        <w:t xml:space="preserve"> (Jacques 5:17-18)</w:t>
      </w:r>
    </w:p>
    <w:p>
      <w:pPr>
        <w:pStyle w:val="ListBullet"/>
      </w:pPr>
      <w:r>
        <w:rPr>
          <w:b w:val="0"/>
          <w:i w:val="0"/>
        </w:rPr>
        <w:t>Objectif :</w:t>
      </w:r>
      <w:r>
        <w:rPr>
          <w:b/>
          <w:i w:val="0"/>
        </w:rPr>
        <w:t xml:space="preserve"> Voir la prière persévérante comme un processus agricole.</w:t>
      </w:r>
    </w:p>
    <w:p>
      <w:pPr>
        <w:pStyle w:val="ListBullet"/>
      </w:pPr>
      <w:r>
        <w:rPr>
          <w:b w:val="0"/>
          <w:i w:val="0"/>
        </w:rPr>
        <w:t>Réflexion :</w:t>
      </w:r>
      <w:r>
        <w:rPr>
          <w:b/>
          <w:i w:val="0"/>
        </w:rPr>
      </w:r>
    </w:p>
    <w:p>
      <w:r>
        <w:rPr>
          <w:b w:val="0"/>
          <w:i w:val="0"/>
        </w:rPr>
        <w:t xml:space="preserve">    1. Pourquoi la récolte ne vient-elle pas toujours immédiatement après la prière ? (Réponse suggérée : Comme la graine, la réponse doit germer et croître dans le monde invisible avant d'être visible).</w:t>
      </w:r>
    </w:p>
    <w:p>
      <w:r>
        <w:rPr>
          <w:b w:val="0"/>
          <w:i w:val="0"/>
        </w:rPr>
        <w:t xml:space="preserve">    2. Qu'est-ce que "prier avec instance" ? (Réponse suggérée : C'est arroser la semence jusqu'à ce que la pousse sorte de terre).</w:t>
      </w:r>
    </w:p>
    <w:p>
      <w:pPr>
        <w:pStyle w:val="ListBullet"/>
      </w:pPr>
      <w:r>
        <w:rPr>
          <w:b w:val="0"/>
          <w:i w:val="0"/>
        </w:rPr>
        <w:t>Citation :</w:t>
      </w:r>
      <w:r>
        <w:rPr>
          <w:b/>
          <w:i w:val="0"/>
        </w:rPr>
        <w:t xml:space="preserve"> « La prière est le bras qui fait bouger le monde. »</w:t>
      </w:r>
      <w:r>
        <w:rPr>
          <w:b/>
          <w:i/>
        </w:rPr>
        <w:t xml:space="preserve"> – Charles Spurgeon</w:t>
      </w:r>
    </w:p>
    <w:p>
      <w:pPr>
        <w:pStyle w:val="ListBullet"/>
      </w:pPr>
      <w:r>
        <w:rPr>
          <w:b w:val="0"/>
          <w:i w:val="0"/>
        </w:rPr>
        <w:t>Activité créative :</w:t>
      </w:r>
      <w:r>
        <w:rPr>
          <w:b/>
          <w:i w:val="0"/>
        </w:rPr>
        <w:t xml:space="preserve"> Dessinez un arrosoir nommé "Persévérance" arrosant un pot nommé "Ma demande à Dieu".</w:t>
      </w:r>
    </w:p>
    <w:p>
      <w:pPr>
        <w:pStyle w:val="ListBullet"/>
      </w:pPr>
      <w:r>
        <w:rPr>
          <w:b w:val="0"/>
          <w:i w:val="0"/>
        </w:rPr>
        <w:t>Défi pratique :</w:t>
      </w:r>
      <w:r>
        <w:rPr>
          <w:b/>
          <w:i w:val="0"/>
        </w:rPr>
        <w:t xml:space="preserve"> Choisissez un sujet de prière difficile et priez chaque jour cette semaine sans abandonner.</w:t>
      </w:r>
    </w:p>
    <w:p>
      <w:r>
        <w:rPr>
          <w:b w:val="0"/>
          <w:i w:val="0"/>
        </w:rPr>
        <w:t>---</w:t>
      </w:r>
    </w:p>
    <w:p>
      <w:pPr>
        <w:pStyle w:val="Heading1"/>
      </w:pPr>
      <w:r>
        <w:t>GROUPE 2 : La Pratique de la Récolte (Actes et Finances)</w:t>
      </w:r>
    </w:p>
    <w:p>
      <w:r>
        <w:rPr>
          <w:b w:val="0"/>
          <w:i w:val="0"/>
        </w:rPr>
        <w:t>Sous-thème : Honorer Dieu avec nos biens et persévérer dans le don.</w:t>
      </w:r>
      <w:r>
        <w:rPr>
          <w:b w:val="0"/>
          <w:i/>
        </w:rPr>
      </w:r>
    </w:p>
    <w:p>
      <w:pPr>
        <w:pStyle w:val="Heading2"/>
      </w:pPr>
      <w:r>
        <w:t>Fiche 2.1 : Le Mystère des Prémices (La Dîme)</w:t>
      </w:r>
    </w:p>
    <w:p>
      <w:pPr>
        <w:pStyle w:val="ListBullet"/>
      </w:pPr>
      <w:r>
        <w:rPr>
          <w:b w:val="0"/>
          <w:i w:val="0"/>
        </w:rPr>
        <w:t>Verset clé :</w:t>
      </w:r>
      <w:r>
        <w:rPr>
          <w:b/>
          <w:i w:val="0"/>
        </w:rPr>
        <w:t xml:space="preserve"> « Apportez à la maison du trésor toutes les dîmes... et vous verrez si je n'ouvre pas pour vous les écluses des cieux. »</w:t>
      </w:r>
      <w:r>
        <w:rPr>
          <w:b/>
          <w:i/>
        </w:rPr>
        <w:t xml:space="preserve"> (Malachie 3:10)</w:t>
      </w:r>
    </w:p>
    <w:p>
      <w:pPr>
        <w:pStyle w:val="ListBullet"/>
      </w:pPr>
      <w:r>
        <w:rPr>
          <w:b w:val="0"/>
          <w:i w:val="0"/>
        </w:rPr>
        <w:t>Objectif :</w:t>
      </w:r>
      <w:r>
        <w:rPr>
          <w:b/>
          <w:i w:val="0"/>
        </w:rPr>
        <w:t xml:space="preserve"> Comprendre que la dîme n'est pas une taxe, mais une semence de protection.</w:t>
      </w:r>
    </w:p>
    <w:p>
      <w:pPr>
        <w:pStyle w:val="ListBullet"/>
      </w:pPr>
      <w:r>
        <w:rPr>
          <w:b w:val="0"/>
          <w:i w:val="0"/>
        </w:rPr>
        <w:t>Réflexion :</w:t>
      </w:r>
      <w:r>
        <w:rPr>
          <w:b/>
          <w:i w:val="0"/>
        </w:rPr>
      </w:r>
    </w:p>
    <w:p>
      <w:r>
        <w:rPr>
          <w:b w:val="0"/>
          <w:i w:val="0"/>
        </w:rPr>
        <w:t xml:space="preserve">    1. Pourquoi les patriarches (Abraham, Jacob) donnaient-ils la dîme avant même la Loi ? (Réponse suggérée : Ils avaient compris que c'était le principe pour sanctifier toute leur récolte).</w:t>
      </w:r>
    </w:p>
    <w:p>
      <w:r>
        <w:rPr>
          <w:b w:val="0"/>
          <w:i w:val="0"/>
        </w:rPr>
        <w:t xml:space="preserve">    2. Quel est le risque de manger sa propre semence ? (Réponse suggérée : On se nourrit aujourd'hui, mais on prépare la famine de demain).</w:t>
      </w:r>
    </w:p>
    <w:p>
      <w:pPr>
        <w:pStyle w:val="ListBullet"/>
      </w:pPr>
      <w:r>
        <w:rPr>
          <w:b w:val="0"/>
          <w:i w:val="0"/>
        </w:rPr>
        <w:t>Citation :</w:t>
      </w:r>
      <w:r>
        <w:rPr>
          <w:b/>
          <w:i w:val="0"/>
        </w:rPr>
        <w:t xml:space="preserve"> « Je n'ai jamais vu quelqu'un devenir pauvre en donnant à Dieu. »</w:t>
      </w:r>
      <w:r>
        <w:rPr>
          <w:b/>
          <w:i/>
        </w:rPr>
        <w:t xml:space="preserve"> – George Müller</w:t>
      </w:r>
    </w:p>
    <w:p>
      <w:pPr>
        <w:pStyle w:val="ListBullet"/>
      </w:pPr>
      <w:r>
        <w:rPr>
          <w:b w:val="0"/>
          <w:i w:val="0"/>
        </w:rPr>
        <w:t>Activité créative :</w:t>
      </w:r>
      <w:r>
        <w:rPr>
          <w:b/>
          <w:i w:val="0"/>
        </w:rPr>
        <w:t xml:space="preserve"> Illustration : Montrez 10 pièces de monnaie. Mettez-en une à part pour Dieu et montrez comment les 9 autres sont "bénies" par cet acte.</w:t>
      </w:r>
    </w:p>
    <w:p>
      <w:pPr>
        <w:pStyle w:val="ListBullet"/>
      </w:pPr>
      <w:r>
        <w:rPr>
          <w:b w:val="0"/>
          <w:i w:val="0"/>
        </w:rPr>
        <w:t>Défi pratique :</w:t>
      </w:r>
      <w:r>
        <w:rPr>
          <w:b/>
          <w:i w:val="0"/>
        </w:rPr>
        <w:t xml:space="preserve"> Examinez votre gestion financière et décidez de donner une "offrande de foi" pour un projet missionnaire.</w:t>
      </w:r>
    </w:p>
    <w:p>
      <w:r>
        <w:rPr>
          <w:b w:val="0"/>
          <w:i w:val="0"/>
        </w:rPr>
        <w:t>---</w:t>
      </w:r>
    </w:p>
    <w:p>
      <w:pPr>
        <w:pStyle w:val="Heading2"/>
      </w:pPr>
      <w:r>
        <w:t>Fiche 2.2 : Semer avec Larmes, Récolter avec Joie</w:t>
      </w:r>
    </w:p>
    <w:p>
      <w:pPr>
        <w:pStyle w:val="ListBullet"/>
      </w:pPr>
      <w:r>
        <w:rPr>
          <w:b w:val="0"/>
          <w:i w:val="0"/>
        </w:rPr>
        <w:t>Verset clé :</w:t>
      </w:r>
      <w:r>
        <w:rPr>
          <w:b/>
          <w:i w:val="0"/>
        </w:rPr>
        <w:t xml:space="preserve"> « Ceux qui sèment avec larmes moissonneront avec chants d'allégresse. »</w:t>
      </w:r>
      <w:r>
        <w:rPr>
          <w:b/>
          <w:i/>
        </w:rPr>
        <w:t xml:space="preserve"> (Psaume 126:5)</w:t>
      </w:r>
    </w:p>
    <w:p>
      <w:pPr>
        <w:pStyle w:val="ListBullet"/>
      </w:pPr>
      <w:r>
        <w:rPr>
          <w:b w:val="0"/>
          <w:i w:val="0"/>
        </w:rPr>
        <w:t>Objectif :</w:t>
      </w:r>
      <w:r>
        <w:rPr>
          <w:b/>
          <w:i w:val="0"/>
        </w:rPr>
        <w:t xml:space="preserve"> Encourager ceux qui traversent un temps de sacrifice difficile.</w:t>
      </w:r>
    </w:p>
    <w:p>
      <w:pPr>
        <w:pStyle w:val="ListBullet"/>
      </w:pPr>
      <w:r>
        <w:rPr>
          <w:b w:val="0"/>
          <w:i w:val="0"/>
        </w:rPr>
        <w:t>Réflexion :</w:t>
      </w:r>
      <w:r>
        <w:rPr>
          <w:b/>
          <w:i w:val="0"/>
        </w:rPr>
      </w:r>
    </w:p>
    <w:p>
      <w:r>
        <w:rPr>
          <w:b w:val="0"/>
          <w:i w:val="0"/>
        </w:rPr>
        <w:t xml:space="preserve">    1. Pourquoi semer coûte-t-il parfois des larmes ? (Réponse suggérée : Parce que cela demande de se séparer de quelque chose que l'on possède et dont on pense avoir besoin).</w:t>
      </w:r>
    </w:p>
    <w:p>
      <w:r>
        <w:rPr>
          <w:b w:val="0"/>
          <w:i w:val="0"/>
        </w:rPr>
        <w:t xml:space="preserve">    2. Quelle est la promesse attachée au sacrifice fait pour Dieu ? (Réponse suggérée : Une joie explosive au moment de la récolte).</w:t>
      </w:r>
    </w:p>
    <w:p>
      <w:pPr>
        <w:pStyle w:val="ListBullet"/>
      </w:pPr>
      <w:r>
        <w:rPr>
          <w:b w:val="0"/>
          <w:i w:val="0"/>
        </w:rPr>
        <w:t>Citation :</w:t>
      </w:r>
      <w:r>
        <w:rPr>
          <w:b/>
          <w:i w:val="0"/>
        </w:rPr>
        <w:t xml:space="preserve"> « Dieu n'est le débiteur de personne. »</w:t>
      </w:r>
      <w:r>
        <w:rPr>
          <w:b/>
          <w:i/>
        </w:rPr>
        <w:t xml:space="preserve"> – Hudson Taylor</w:t>
      </w:r>
    </w:p>
    <w:p>
      <w:pPr>
        <w:pStyle w:val="ListBullet"/>
      </w:pPr>
      <w:r>
        <w:rPr>
          <w:b w:val="0"/>
          <w:i w:val="0"/>
        </w:rPr>
        <w:t>Activité créative :</w:t>
      </w:r>
      <w:r>
        <w:rPr>
          <w:b/>
          <w:i w:val="0"/>
        </w:rPr>
        <w:t xml:space="preserve"> Témoignage rapide : Quelqu'un partage une fois où il a donné alors que c'était difficile, et comment Dieu a répondu.</w:t>
      </w:r>
    </w:p>
    <w:p>
      <w:pPr>
        <w:pStyle w:val="ListBullet"/>
      </w:pPr>
      <w:r>
        <w:rPr>
          <w:b w:val="0"/>
          <w:i w:val="0"/>
        </w:rPr>
        <w:t>Défi pratique :</w:t>
      </w:r>
      <w:r>
        <w:rPr>
          <w:b/>
          <w:i w:val="0"/>
        </w:rPr>
        <w:t xml:space="preserve"> Rendez service à quelqu'un qui ne peut rien vous rendre, même si cela vous coûte du temps ou de l'énergie.</w:t>
      </w:r>
    </w:p>
    <w:p>
      <w:r>
        <w:rPr>
          <w:b w:val="0"/>
          <w:i w:val="0"/>
        </w:rPr>
        <w:t>---</w:t>
      </w:r>
    </w:p>
    <w:p>
      <w:pPr>
        <w:pStyle w:val="Heading2"/>
      </w:pPr>
      <w:r>
        <w:t>Fiche 2.3 : Le Renoncement, la Graine qui Meurt</w:t>
      </w:r>
    </w:p>
    <w:p>
      <w:pPr>
        <w:pStyle w:val="ListBullet"/>
      </w:pPr>
      <w:r>
        <w:rPr>
          <w:b w:val="0"/>
          <w:i w:val="0"/>
        </w:rPr>
        <w:t>Verset clé :</w:t>
      </w:r>
      <w:r>
        <w:rPr>
          <w:b/>
          <w:i w:val="0"/>
        </w:rPr>
        <w:t xml:space="preserve"> « Si le grain de blé qui est tombé en terre ne meurt, il reste seul ; mais, s'il meurt, il porte beaucoup de fruit. »</w:t>
      </w:r>
      <w:r>
        <w:rPr>
          <w:b/>
          <w:i/>
        </w:rPr>
        <w:t xml:space="preserve"> (Jean 12:24)</w:t>
      </w:r>
    </w:p>
    <w:p>
      <w:pPr>
        <w:pStyle w:val="ListBullet"/>
      </w:pPr>
      <w:r>
        <w:rPr>
          <w:b w:val="0"/>
          <w:i w:val="0"/>
        </w:rPr>
        <w:t>Objectif :</w:t>
      </w:r>
      <w:r>
        <w:rPr>
          <w:b/>
          <w:i w:val="0"/>
        </w:rPr>
        <w:t xml:space="preserve"> Comprendre que notre propre vie est la semence principale.</w:t>
      </w:r>
    </w:p>
    <w:p>
      <w:pPr>
        <w:pStyle w:val="ListBullet"/>
      </w:pPr>
      <w:r>
        <w:rPr>
          <w:b w:val="0"/>
          <w:i w:val="0"/>
        </w:rPr>
        <w:t>Réflexion :</w:t>
      </w:r>
      <w:r>
        <w:rPr>
          <w:b/>
          <w:i w:val="0"/>
        </w:rPr>
      </w:r>
    </w:p>
    <w:p>
      <w:r>
        <w:rPr>
          <w:b w:val="0"/>
          <w:i w:val="0"/>
        </w:rPr>
        <w:t xml:space="preserve">    1. Que signifie "mourir à soi-même" pour un disciple ? (Réponse suggérée : Renoncer à ses propres plans pour embrasser la volonté de Dieu).</w:t>
      </w:r>
    </w:p>
    <w:p>
      <w:r>
        <w:rPr>
          <w:b w:val="0"/>
          <w:i w:val="0"/>
        </w:rPr>
        <w:t xml:space="preserve">    2. Pourquoi un chrétien "égoïste" ne peut-il pas porter de fruit ? (Réponse suggérée : Parce que la vie est bloquée dans l'enveloppe de son ego).</w:t>
      </w:r>
    </w:p>
    <w:p>
      <w:pPr>
        <w:pStyle w:val="ListBullet"/>
      </w:pPr>
      <w:r>
        <w:rPr>
          <w:b w:val="0"/>
          <w:i w:val="0"/>
        </w:rPr>
        <w:t>Citation :</w:t>
      </w:r>
      <w:r>
        <w:rPr>
          <w:b/>
          <w:i w:val="0"/>
        </w:rPr>
        <w:t xml:space="preserve"> « Celui qui n'est pas prêt à mourir pour quelque chose n'est pas digne de vivre. »</w:t>
      </w:r>
      <w:r>
        <w:rPr>
          <w:b/>
          <w:i/>
        </w:rPr>
        <w:t xml:space="preserve"> – Martin Luther King Jr. (ou William Booth : « Tant qu'il y aura une âme perdue, je me battrai »</w:t>
      </w:r>
      <w:r>
        <w:rPr>
          <w:b/>
          <w:i w:val="0"/>
        </w:rPr>
        <w:t>)</w:t>
      </w:r>
    </w:p>
    <w:p>
      <w:pPr>
        <w:pStyle w:val="ListBullet"/>
      </w:pPr>
      <w:r>
        <w:rPr>
          <w:b w:val="0"/>
          <w:i w:val="0"/>
        </w:rPr>
        <w:t>Activité créative :</w:t>
      </w:r>
      <w:r>
        <w:rPr>
          <w:b/>
          <w:i w:val="0"/>
        </w:rPr>
        <w:t xml:space="preserve"> Dessinez un grain de blé qui se transforme en un immense épi. Écrivez "Moi" sur le grain et "Fruit pour Dieu" sur l'épi.</w:t>
      </w:r>
    </w:p>
    <w:p>
      <w:pPr>
        <w:pStyle w:val="ListBullet"/>
      </w:pPr>
      <w:r>
        <w:rPr>
          <w:b w:val="0"/>
          <w:i w:val="0"/>
        </w:rPr>
        <w:t>Défi pratique :</w:t>
      </w:r>
      <w:r>
        <w:rPr>
          <w:b/>
          <w:i w:val="0"/>
        </w:rPr>
        <w:t xml:space="preserve"> Abandonnez une activité habituelle cette semaine pour consacrer ce temps à servir un frère ou une sœur.</w:t>
      </w:r>
    </w:p>
    <w:p>
      <w:r>
        <w:rPr>
          <w:b w:val="0"/>
          <w:i w:val="0"/>
        </w:rPr>
        <w:t>---</w:t>
      </w:r>
    </w:p>
    <w:p>
      <w:pPr>
        <w:pStyle w:val="Heading2"/>
      </w:pPr>
      <w:r>
        <w:t>Fiche 2.4 : La Loi de la Multiplication</w:t>
      </w:r>
    </w:p>
    <w:p>
      <w:pPr>
        <w:pStyle w:val="ListBullet"/>
      </w:pPr>
      <w:r>
        <w:rPr>
          <w:b w:val="0"/>
          <w:i w:val="0"/>
        </w:rPr>
        <w:t>Verset clé :</w:t>
      </w:r>
      <w:r>
        <w:rPr>
          <w:b/>
          <w:i w:val="0"/>
        </w:rPr>
        <w:t xml:space="preserve"> « Sachez-le, celui qui sème peu moissonnera peu, et celui qui sème abondamment moissonnera abondamment. »</w:t>
      </w:r>
      <w:r>
        <w:rPr>
          <w:b/>
          <w:i/>
        </w:rPr>
        <w:t xml:space="preserve"> (2 Corinthiens 9:6)</w:t>
      </w:r>
    </w:p>
    <w:p>
      <w:pPr>
        <w:pStyle w:val="ListBullet"/>
      </w:pPr>
      <w:r>
        <w:rPr>
          <w:b w:val="0"/>
          <w:i w:val="0"/>
        </w:rPr>
        <w:t>Objectif :</w:t>
      </w:r>
      <w:r>
        <w:rPr>
          <w:b/>
          <w:i w:val="0"/>
        </w:rPr>
        <w:t xml:space="preserve"> Réaliser que nous déterminons nous-mêmes la taille de notre récolte.</w:t>
      </w:r>
    </w:p>
    <w:p>
      <w:pPr>
        <w:pStyle w:val="ListBullet"/>
      </w:pPr>
      <w:r>
        <w:rPr>
          <w:b w:val="0"/>
          <w:i w:val="0"/>
        </w:rPr>
        <w:t>Réflexion :</w:t>
      </w:r>
      <w:r>
        <w:rPr>
          <w:b/>
          <w:i w:val="0"/>
        </w:rPr>
      </w:r>
    </w:p>
    <w:p>
      <w:r>
        <w:rPr>
          <w:b w:val="0"/>
          <w:i w:val="0"/>
        </w:rPr>
        <w:t xml:space="preserve">    1. Dieu force-t-il la récolte ? (Réponse suggérée : Non, Il donne la semence au semeur, mais c'est le semeur qui choisit la quantité à mettre en terre).</w:t>
      </w:r>
    </w:p>
    <w:p>
      <w:r>
        <w:rPr>
          <w:b w:val="0"/>
          <w:i w:val="0"/>
        </w:rPr>
        <w:t xml:space="preserve">    2. Pourquoi la générosité attire-t-elle la bénédiction ? (Réponse suggérée : Parce que Dieu cherche des canaux par lesquels Il peut bénir les autres).</w:t>
      </w:r>
    </w:p>
    <w:p>
      <w:pPr>
        <w:pStyle w:val="ListBullet"/>
      </w:pPr>
      <w:r>
        <w:rPr>
          <w:b w:val="0"/>
          <w:i w:val="0"/>
        </w:rPr>
        <w:t>Citation :</w:t>
      </w:r>
      <w:r>
        <w:rPr>
          <w:b/>
          <w:i w:val="0"/>
        </w:rPr>
        <w:t xml:space="preserve"> « Donnez, et il vous sera donné. »</w:t>
      </w:r>
      <w:r>
        <w:rPr>
          <w:b/>
          <w:i/>
        </w:rPr>
        <w:t xml:space="preserve"> – Luc 6:38 (Cité par Oral Roberts ou Kenneth Hagin)</w:t>
      </w:r>
    </w:p>
    <w:p>
      <w:pPr>
        <w:pStyle w:val="ListBullet"/>
      </w:pPr>
      <w:r>
        <w:rPr>
          <w:b w:val="0"/>
          <w:i w:val="0"/>
        </w:rPr>
        <w:t>Activité créative :</w:t>
      </w:r>
      <w:r>
        <w:rPr>
          <w:b/>
          <w:i w:val="0"/>
        </w:rPr>
        <w:t xml:space="preserve"> Jeu des mesures : Utilisez une petite cuillère et un grand seau pour illustrer les différentes "mesures" de bénédiction.</w:t>
      </w:r>
    </w:p>
    <w:p>
      <w:pPr>
        <w:pStyle w:val="ListBullet"/>
      </w:pPr>
      <w:r>
        <w:rPr>
          <w:b w:val="0"/>
          <w:i w:val="0"/>
        </w:rPr>
        <w:t>Défi pratique :</w:t>
      </w:r>
      <w:r>
        <w:rPr>
          <w:b/>
          <w:i w:val="0"/>
        </w:rPr>
        <w:t xml:space="preserve"> Faites un don (matériel ou financier) qui dépasse votre "zone de confort" habituelle.</w:t>
      </w:r>
    </w:p>
    <w:p>
      <w:r>
        <w:rPr>
          <w:b w:val="0"/>
          <w:i w:val="0"/>
        </w:rPr>
        <w:t>---</w:t>
      </w:r>
    </w:p>
    <w:p>
      <w:pPr>
        <w:pStyle w:val="Heading2"/>
      </w:pPr>
      <w:r>
        <w:t>Fiche 2.5 : Discerner le Temps et le Terrain</w:t>
      </w:r>
    </w:p>
    <w:p>
      <w:pPr>
        <w:pStyle w:val="ListBullet"/>
      </w:pPr>
      <w:r>
        <w:rPr>
          <w:b w:val="0"/>
          <w:i w:val="0"/>
        </w:rPr>
        <w:t>Verset clé :</w:t>
      </w:r>
      <w:r>
        <w:rPr>
          <w:b/>
          <w:i w:val="0"/>
        </w:rPr>
        <w:t xml:space="preserve"> « Ne nous lassons pas de faire le bien ; car nous moissonnerons au temps convenable, si nous ne nous relâchons pas. »</w:t>
      </w:r>
      <w:r>
        <w:rPr>
          <w:b/>
          <w:i/>
        </w:rPr>
        <w:t xml:space="preserve"> (Galates 6:9)</w:t>
      </w:r>
    </w:p>
    <w:p>
      <w:pPr>
        <w:pStyle w:val="ListBullet"/>
      </w:pPr>
      <w:r>
        <w:rPr>
          <w:b w:val="0"/>
          <w:i w:val="0"/>
        </w:rPr>
        <w:t>Objectif :</w:t>
      </w:r>
      <w:r>
        <w:rPr>
          <w:b/>
          <w:i w:val="0"/>
        </w:rPr>
        <w:t xml:space="preserve"> Apprendre la patience et le discernement dans le service.</w:t>
      </w:r>
    </w:p>
    <w:p>
      <w:pPr>
        <w:pStyle w:val="ListBullet"/>
      </w:pPr>
      <w:r>
        <w:rPr>
          <w:b w:val="0"/>
          <w:i w:val="0"/>
        </w:rPr>
        <w:t>Réflexion :</w:t>
      </w:r>
      <w:r>
        <w:rPr>
          <w:b/>
          <w:i w:val="0"/>
        </w:rPr>
      </w:r>
    </w:p>
    <w:p>
      <w:r>
        <w:rPr>
          <w:b w:val="0"/>
          <w:i w:val="0"/>
        </w:rPr>
        <w:t xml:space="preserve">    1. Pourquoi certains s'épuisent-ils sans récolter ? (Réponse suggérée : Ils sèment dans un terrain non préparé par la prière, ou ils abandonnent juste avant la saison de la moisson).</w:t>
      </w:r>
    </w:p>
    <w:p>
      <w:r>
        <w:rPr>
          <w:b w:val="0"/>
          <w:i w:val="0"/>
        </w:rPr>
        <w:t xml:space="preserve">    2. Comment savoir s'il faut "semer" (évangéliser) ou "labourer" (prier pour le cœur) ? (Réponse suggérée : Par la direction du Saint-Esprit et l'observation de l'ouverture du cœur de l'autre).</w:t>
      </w:r>
    </w:p>
    <w:p>
      <w:pPr>
        <w:pStyle w:val="ListBullet"/>
      </w:pPr>
      <w:r>
        <w:rPr>
          <w:b w:val="0"/>
          <w:i w:val="0"/>
        </w:rPr>
        <w:t>Citation :</w:t>
      </w:r>
      <w:r>
        <w:rPr>
          <w:b/>
          <w:i w:val="0"/>
        </w:rPr>
        <w:t xml:space="preserve"> « Le secret du succès est de ne jamais, jamais, jamais abandonner. »</w:t>
      </w:r>
      <w:r>
        <w:rPr>
          <w:b/>
          <w:i/>
        </w:rPr>
        <w:t xml:space="preserve"> – Winston Churchill (adapté par les héros de la foi comme Reinhard Bonnke)</w:t>
      </w:r>
    </w:p>
    <w:p>
      <w:pPr>
        <w:pStyle w:val="ListBullet"/>
      </w:pPr>
      <w:r>
        <w:rPr>
          <w:b w:val="0"/>
          <w:i w:val="0"/>
        </w:rPr>
        <w:t>Activité créative :</w:t>
      </w:r>
      <w:r>
        <w:rPr>
          <w:b/>
          <w:i w:val="0"/>
        </w:rPr>
        <w:t xml:space="preserve"> Dessinez une horloge avec les mots : "Prier", "Semer", "Attendre", "Récolter". Discutez de l'importance de chaque étape.</w:t>
      </w:r>
    </w:p>
    <w:p>
      <w:pPr>
        <w:pStyle w:val="ListBullet"/>
      </w:pPr>
      <w:r>
        <w:rPr>
          <w:b w:val="0"/>
          <w:i w:val="0"/>
        </w:rPr>
        <w:t>Défi pratique :</w:t>
      </w:r>
      <w:r>
        <w:rPr>
          <w:b/>
          <w:i w:val="0"/>
        </w:rPr>
        <w:t xml:space="preserve"> Encouragez une personne qui travaille dans l'ombre (un "semeur" que personne ne voit) par un mot ou un petit cadeau.</w:t>
      </w:r>
    </w:p>
    <w:p>
      <w:r>
        <w:rPr>
          <w:b w:val="0"/>
          <w:i w:val="0"/>
        </w:rPr>
        <w:t>---</w:t>
      </w:r>
    </w:p>
    <w:p>
      <w:pPr>
        <w:pStyle w:val="Heading2"/>
      </w:pPr>
      <w:r>
        <w:t>Conclusion commune</w:t>
      </w:r>
    </w:p>
    <w:p>
      <w:r>
        <w:rPr>
          <w:b w:val="0"/>
          <w:i w:val="0"/>
        </w:rPr>
        <w:t>Le principe de la semence est une invitation à la foi et à la responsabilité. Nous ne sommes pas des victimes du sort, mais des jardiniers de notre propre destinée sous le regard de Dieu. Que nous semions des paroles de foi, du temps pour la prière ou nos finances pour Son Royaume, la promesse demeure : la récolte viendra. Ne mangeons pas tout ce que nous recevons ; gardons toujours une part précieuse pour la re-semer, car c'est là que réside le secret de la multiplication divine.</w:t>
      </w:r>
    </w:p>
    <w:p>
      <w:r>
        <w:rPr>
          <w:b w:val="0"/>
          <w:i w:val="0"/>
        </w:rPr>
        <w:t>Prière finale :</w:t>
      </w:r>
      <w:r>
        <w:rPr>
          <w:b/>
          <w:i w:val="0"/>
        </w:rPr>
      </w:r>
    </w:p>
    <w:p>
      <w:r>
        <w:rPr>
          <w:b w:val="0"/>
          <w:i w:val="0"/>
        </w:rPr>
        <w:t>Père, nous Te demandons pardon pour les mauvaises semences que nous avons laissées sortir de notre bouche ou de notre cœur. Nous les déracinons au nom de Jésus. Donne-nous un cœur généreux et persévérant. Que nos vies soient des jardins fertiles où Ton Esprit produit un fruit qui demeure pour l'éternité. Fais de nous des moissonneurs d'âmes et de bénédictions.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