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Repas &amp; Sainte Cène</w:t>
      </w:r>
    </w:p>
    <w:p>
      <w:pPr>
        <w:pStyle w:val="ListBullet"/>
      </w:pPr>
      <w:r>
        <w:rPr>
          <w:b w:val="0"/>
          <w:i w:val="0"/>
        </w:rPr>
        <w:t>Louange</w:t>
      </w:r>
    </w:p>
    <w:p>
      <w:r>
        <w:rPr>
          <w:b w:val="0"/>
          <w:i w:val="0"/>
        </w:rPr>
        <w:t>date: 2014-01-15</w:t>
      </w:r>
    </w:p>
    <w:p>
      <w:r>
        <w:rPr>
          <w:b w:val="0"/>
          <w:i w:val="0"/>
        </w:rPr>
        <w:t>description: Découvrez les fondements bibliques essentiels de la vie chrétienne à</w:t>
      </w:r>
    </w:p>
    <w:p>
      <w:r>
        <w:rPr>
          <w:b w:val="0"/>
          <w:i w:val="0"/>
        </w:rPr>
        <w:t xml:space="preserve">  travers l'étude d'Actes 2, pour une croissance spirituelle personnelle et une communion</w:t>
      </w:r>
    </w:p>
    <w:p>
      <w:r>
        <w:rPr>
          <w:b w:val="0"/>
          <w:i w:val="0"/>
        </w:rPr>
        <w:t xml:space="preserve">  fraternelle épanouie.</w:t>
      </w:r>
    </w:p>
    <w:p>
      <w:r>
        <w:rPr>
          <w:b w:val="0"/>
          <w:i w:val="0"/>
        </w:rPr>
        <w:t>palmiers:</w:t>
      </w:r>
    </w:p>
    <w:p>
      <w:pPr>
        <w:pStyle w:val="ListBullet"/>
      </w:pPr>
      <w:r>
        <w:rPr>
          <w:b w:val="0"/>
          <w:i w:val="0"/>
        </w:rPr>
        <w:t>Etre Disciple</w:t>
      </w:r>
    </w:p>
    <w:p>
      <w:pPr>
        <w:pStyle w:val="ListBullet"/>
      </w:pPr>
      <w:r>
        <w:rPr>
          <w:b w:val="0"/>
          <w:i w:val="0"/>
        </w:rPr>
        <w:t>Eglise - communauté</w:t>
      </w:r>
    </w:p>
    <w:p>
      <w:pPr>
        <w:pStyle w:val="ListBullet"/>
      </w:pPr>
      <w:r>
        <w:rPr>
          <w:b w:val="0"/>
          <w:i w:val="0"/>
        </w:rPr>
        <w:t>Communion fraternelle</w:t>
      </w:r>
    </w:p>
    <w:p>
      <w:pPr>
        <w:pStyle w:val="ListBullet"/>
      </w:pPr>
      <w:r>
        <w:rPr>
          <w:b w:val="0"/>
          <w:i w:val="0"/>
        </w:rPr>
        <w:t>Parole de Dieu</w:t>
      </w:r>
    </w:p>
    <w:p>
      <w:pPr>
        <w:pStyle w:val="ListBullet"/>
      </w:pPr>
      <w:r>
        <w:rPr>
          <w:b w:val="0"/>
          <w:i w:val="0"/>
        </w:rPr>
        <w:t>Croissance spirituelle</w:t>
      </w:r>
    </w:p>
    <w:p>
      <w:pPr>
        <w:pStyle w:val="ListBullet"/>
      </w:pPr>
      <w:r>
        <w:rPr>
          <w:b w:val="0"/>
          <w:i w:val="0"/>
        </w:rPr>
        <w:t>Prière &amp; Intercession</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Vie chrétienne</w:t>
      </w:r>
    </w:p>
    <w:p>
      <w:pPr>
        <w:pStyle w:val="ListBullet"/>
      </w:pPr>
      <w:r>
        <w:rPr>
          <w:b w:val="0"/>
          <w:i w:val="0"/>
        </w:rPr>
        <w:t>Actes 2</w:t>
      </w:r>
    </w:p>
    <w:p>
      <w:pPr>
        <w:pStyle w:val="ListBullet"/>
      </w:pPr>
      <w:r>
        <w:rPr>
          <w:b w:val="0"/>
          <w:i w:val="0"/>
        </w:rPr>
        <w:t>Sainte Cène</w:t>
      </w:r>
    </w:p>
    <w:p>
      <w:pPr>
        <w:pStyle w:val="ListBullet"/>
      </w:pPr>
      <w:r>
        <w:rPr>
          <w:b w:val="0"/>
          <w:i w:val="0"/>
        </w:rPr>
        <w:t>Étude biblique</w:t>
      </w:r>
    </w:p>
    <w:p>
      <w:pPr>
        <w:pStyle w:val="ListBullet"/>
      </w:pPr>
      <w:r>
        <w:rPr>
          <w:b w:val="0"/>
          <w:i w:val="0"/>
        </w:rPr>
        <w:t>Fondements de la foi</w:t>
      </w:r>
    </w:p>
    <w:p>
      <w:r>
        <w:rPr>
          <w:b w:val="0"/>
          <w:i w:val="0"/>
        </w:rPr>
        <w:t>title: 'L''ADN de la Vie Chrétienne : Les Fondements Inaliénables'</w:t>
      </w:r>
    </w:p>
    <w:p>
      <w:r>
        <w:rPr>
          <w:b w:val="0"/>
          <w:i w:val="0"/>
        </w:rPr>
        <w:t>---</w:t>
      </w:r>
    </w:p>
    <w:p>
      <w:pPr>
        <w:pStyle w:val="Heading1"/>
      </w:pPr>
      <w:r>
        <w:t>L'ADN de la Vie Chrétienne : Les Fondements Inaliénables</w:t>
      </w:r>
    </w:p>
    <w:p>
      <w:r>
        <w:rPr>
          <w:b w:val="0"/>
          <w:i w:val="0"/>
        </w:rPr>
        <w:t>Chers frères et sœurs en Christ, quel privilège de nous retrouver aujourd'hui pour plonger dans un texte fondateur de notre foi ! Un passage qui, tel l'ADN, contient le code génétique essentiel à la vitalité et à la croissance de tout enfant de Dieu et de toute assemblée.</w:t>
      </w:r>
    </w:p>
    <w:p>
      <w:r>
        <w:rPr>
          <w:b w:val="0"/>
          <w:i w:val="0"/>
        </w:rPr>
        <w:t>« Ceux qui acceptèrent sa parole furent baptisés; et, en ce jour-là, le nombre des disciples s'augmenta d'environ trois mille âmes. Ils persévéraient dans l'enseignement des apôtres, dans la communion fraternelle, dans la fraction du pain, et dans les prières. La crainte s'emparait de chacun, et il se faisait beaucoup de prodiges et de miracles par les apôtres. Tous ceux qui croyaient étaient dans le même lieu, et ils avaient tout en commun. Ils vendaient leurs propriétés et leurs biens, et ils en partageaient le produit entre tous, selon les besoins de chacun. Ils étaient chaque jour tous ensemble assidus au temple, ils rompaient le pain dans les maisons, et prenaient leur nourriture avec joie et simplicité de coeur, louant Dieu, et trouvant grâce auprès de tout le peuple. Et le Seigneur ajoutait chaque jour à l'Église ceux qui étaient sauvés. »</w:t>
      </w:r>
      <w:r>
        <w:rPr>
          <w:b w:val="0"/>
          <w:i/>
        </w:rPr>
        <w:t xml:space="preserve"> (Actes 2:41-47)</w:t>
      </w:r>
    </w:p>
    <w:p>
      <w:r>
        <w:rPr>
          <w:b w:val="0"/>
          <w:i w:val="0"/>
        </w:rPr>
        <w:t>Prière d'Ouverture :</w:t>
      </w:r>
      <w:r>
        <w:rPr>
          <w:b/>
          <w:i w:val="0"/>
        </w:rPr>
      </w:r>
    </w:p>
    <w:p>
      <w:r>
        <w:rPr>
          <w:b w:val="0"/>
          <w:i w:val="0"/>
        </w:rPr>
        <w:t>Seigneur Jésus, nous te remercions pour ta Parole vivante et agissante. Alors que nous nous ouvrons à Actes 2, nous te demandons d'éclairer nos cœurs et nos esprits par ton Saint-Esprit. Révèle-nous les fondements de la vie chrétienne que tu as établis pour l'Église primitive, et aide-nous à les appliquer dans nos vies personnelles et notre communauté. Que cet instant de partage renforce notre unité et nous équipe pour mieux te servir et glorifier ton nom. Amen.</w:t>
      </w:r>
    </w:p>
    <w:p>
      <w:r>
        <w:rPr>
          <w:b w:val="0"/>
          <w:i w:val="0"/>
        </w:rPr>
        <w:t>Brise-Glace : "La Chaîne de l'Unité"</w:t>
      </w:r>
      <w:r>
        <w:rPr>
          <w:b/>
          <w:i w:val="0"/>
        </w:rPr>
      </w:r>
    </w:p>
    <w:p>
      <w:r>
        <w:rPr>
          <w:b w:val="0"/>
          <w:i w:val="0"/>
        </w:rPr>
        <w:t>Matériel : Aucune</w:t>
      </w:r>
      <w:r>
        <w:rPr>
          <w:b w:val="0"/>
          <w:i/>
        </w:rPr>
      </w:r>
    </w:p>
    <w:p>
      <w:r>
        <w:rPr>
          <w:b w:val="0"/>
          <w:i w:val="0"/>
        </w:rPr>
        <w:t>Consignes :</w:t>
      </w:r>
      <w:r>
        <w:rPr>
          <w:b/>
          <w:i w:val="0"/>
        </w:rPr>
      </w:r>
    </w:p>
    <w:p>
      <w:r>
        <w:rPr>
          <w:b w:val="0"/>
          <w:i w:val="0"/>
        </w:rPr>
        <w:t>1.  Demandez à chacun de penser à une chose qu'il aime faire en groupe (ex : chanter, cuisiner, jouer, discuter, prier).</w:t>
      </w:r>
    </w:p>
    <w:p>
      <w:r>
        <w:rPr>
          <w:b w:val="0"/>
          <w:i w:val="0"/>
        </w:rPr>
        <w:t>2.  Chaque participant, à tour de rôle, exprime cette activité. Puis il doit se lier physiquement (en se tenant la main, le bras, l'épaule) à la personne précédente, formant ainsi une chaîne ou un cercle.</w:t>
      </w:r>
    </w:p>
    <w:p>
      <w:r>
        <w:rPr>
          <w:b w:val="0"/>
          <w:i w:val="0"/>
        </w:rPr>
        <w:t>3.  Une fois la chaîne formée, demandez : "Que se passe-t-il si un maillon de la chaîne lâche ?" (La chaîne se brise). "Que se passe-t-il si tout le monde tient bon ?" (La chaîne est forte et unie).</w:t>
      </w:r>
    </w:p>
    <w:p>
      <w:r>
        <w:rPr>
          <w:b w:val="0"/>
          <w:i w:val="0"/>
        </w:rPr>
        <w:t>4.  Discussion courte :</w:t>
      </w:r>
      <w:r>
        <w:rPr>
          <w:b/>
          <w:i w:val="0"/>
        </w:rPr>
        <w:t xml:space="preserve"> Comment cette activité illustre-t-elle l'importance de chacun de nous dans le groupe et la force de notre unité ? (Les enfants peuvent simplement dire que c'est plus amusant ensemble, les plus grands peuvent parler de soutien mutuel).</w:t>
      </w:r>
    </w:p>
    <w:p>
      <w:r>
        <w:rPr>
          <w:b w:val="0"/>
          <w:i w:val="0"/>
        </w:rPr>
        <w:t>Présentation du Thème : L'ADN de la Vie Chrétienne</w:t>
      </w:r>
      <w:r>
        <w:rPr>
          <w:b/>
          <w:i w:val="0"/>
        </w:rPr>
      </w:r>
    </w:p>
    <w:p>
      <w:r>
        <w:rPr>
          <w:b w:val="0"/>
          <w:i w:val="0"/>
        </w:rPr>
        <w:t>Frères et sœurs, l'analogie de l'ADN est fascinante ! Savez-vous que chaque cellule de notre corps, bien qu'ayant une fonction spécifique (cellule de la peau, du cerveau, du cœur), contient le même programme génétique complet ? C'est ce même ADN qui dicte sa fonction et sa vie. Si cet ADN est sain, le corps est sain. S'il est déséquilibré, des maladies peuvent apparaître.</w:t>
      </w:r>
    </w:p>
    <w:p>
      <w:r>
        <w:rPr>
          <w:b w:val="0"/>
          <w:i w:val="0"/>
        </w:rPr>
        <w:t>Le passage d'Actes 2:41-47 nous révèle l'ADN de la vie chrétienne primitive. Ces premiers disciples, après avoir accepté Christ, se sont mis à "persévérer" dans quatre domaines essentiels :</w:t>
      </w:r>
    </w:p>
    <w:p>
      <w:r>
        <w:rPr>
          <w:b w:val="0"/>
          <w:i w:val="0"/>
        </w:rPr>
        <w:t>1.  L'enseignement des apôtres</w:t>
      </w:r>
      <w:r>
        <w:rPr>
          <w:b/>
          <w:i w:val="0"/>
        </w:rPr>
      </w:r>
    </w:p>
    <w:p>
      <w:r>
        <w:rPr>
          <w:b w:val="0"/>
          <w:i w:val="0"/>
        </w:rPr>
        <w:t>2.  La communion fraternelle</w:t>
      </w:r>
      <w:r>
        <w:rPr>
          <w:b/>
          <w:i w:val="0"/>
        </w:rPr>
      </w:r>
    </w:p>
    <w:p>
      <w:r>
        <w:rPr>
          <w:b w:val="0"/>
          <w:i w:val="0"/>
        </w:rPr>
        <w:t>3.  La fraction du pain</w:t>
      </w:r>
      <w:r>
        <w:rPr>
          <w:b/>
          <w:i w:val="0"/>
        </w:rPr>
      </w:r>
    </w:p>
    <w:p>
      <w:r>
        <w:rPr>
          <w:b w:val="0"/>
          <w:i w:val="0"/>
        </w:rPr>
        <w:t>4.  Les prières</w:t>
      </w:r>
      <w:r>
        <w:rPr>
          <w:b/>
          <w:i w:val="0"/>
        </w:rPr>
      </w:r>
    </w:p>
    <w:p>
      <w:r>
        <w:rPr>
          <w:b w:val="0"/>
          <w:i w:val="0"/>
        </w:rPr>
        <w:t>Ces quatre piliers ne sont pas de simples options, mais des éléments constitutifs de notre "patrimoine génétique" spirituel. Ils forment le "noyau" de notre identité en Christ et de la vie de l'Église, comme le décrit 1 Corinthiens 12, où nous sommes tous membres d'un même corps, chacun avec sa fonction, mais tous nourris par le même Esprit et le même ADN spirituel. Si l'un de ces éléments est négligé ou déséquilibré, cela peut affaiblir notre foi individuelle et la vitalité de l'assemblée.</w:t>
      </w:r>
    </w:p>
    <w:p>
      <w:r>
        <w:rPr>
          <w:b w:val="0"/>
          <w:i w:val="0"/>
        </w:rPr>
        <w:t>Aujourd'hui, nous allons explorer en profondeur ces quatre fondements, car ils sont aussi pertinents pour nous que pour les premiers chrétiens. Ils sont la clé d'une vie chrétienne épanouie et d'une église qui multiplie l'œuvre de Dieu.</w:t>
      </w:r>
    </w:p>
    <w:p>
      <w:r>
        <w:rPr>
          <w:b w:val="0"/>
          <w:i w:val="0"/>
        </w:rPr>
        <w:t>Pour notre partage, nous allons nous diviser en deux groupes. Chaque groupe explorera deux de ces piliers, en travaillant sur 5 fiches thématiques qui vous aideront à réfléchir, échanger et appliquer ces vérités.</w:t>
      </w:r>
    </w:p>
    <w:p>
      <w:r>
        <w:rPr>
          <w:b w:val="0"/>
          <w:i w:val="0"/>
        </w:rPr>
        <w:t>---</w:t>
      </w:r>
    </w:p>
    <w:p>
      <w:r>
        <w:rPr>
          <w:b w:val="0"/>
          <w:i w:val="0"/>
        </w:rPr>
        <w:t>Groupe 1 : Les Fondations de la Foi</w:t>
      </w:r>
      <w:r>
        <w:rPr>
          <w:b/>
          <w:i w:val="0"/>
        </w:rPr>
      </w:r>
    </w:p>
    <w:p>
      <w:r>
        <w:rPr>
          <w:b w:val="0"/>
          <w:i w:val="0"/>
        </w:rPr>
        <w:t>(Ce groupe se concentrera sur "L'Enseignement des apôtres" et "La Fraction du pain")</w:t>
      </w:r>
      <w:r>
        <w:rPr>
          <w:b w:val="0"/>
          <w:i/>
        </w:rPr>
      </w:r>
    </w:p>
    <w:p>
      <w:pPr>
        <w:pStyle w:val="Heading3"/>
      </w:pPr>
      <w:r>
        <w:t>Fiche Thématique 1.1 : Ancrés dans la Vérité</w:t>
      </w:r>
    </w:p>
    <w:p>
      <w:pPr>
        <w:pStyle w:val="ListBullet"/>
      </w:pPr>
      <w:r>
        <w:rPr>
          <w:b w:val="0"/>
          <w:i w:val="0"/>
        </w:rPr>
        <w:t>Verset clé :</w:t>
      </w:r>
      <w:r>
        <w:rPr>
          <w:b/>
          <w:i w:val="0"/>
        </w:rPr>
        <w:t xml:space="preserve"> « Toute Écriture est inspirée de Dieu, et utile pour enseigner, pour convaincre, pour corriger, pour instruire dans la justice, afin que l'homme de Dieu soit accompli et propre à toute bonne œuvre. » (2 Timothée 3:16-17)</w:t>
      </w:r>
    </w:p>
    <w:p>
      <w:pPr>
        <w:pStyle w:val="ListBullet"/>
      </w:pPr>
      <w:r>
        <w:rPr>
          <w:b w:val="0"/>
          <w:i w:val="0"/>
        </w:rPr>
        <w:t>Explication ou objectif :</w:t>
      </w:r>
      <w:r>
        <w:rPr>
          <w:b/>
          <w:i w:val="0"/>
        </w:rPr>
        <w:t xml:space="preserve"> Comprendre l'importance de recevoir un enseignement biblique solide pour bâtir une foi ferme et équilibrée.</w:t>
      </w:r>
    </w:p>
    <w:p>
      <w:pPr>
        <w:pStyle w:val="ListBullet"/>
      </w:pPr>
      <w:r>
        <w:rPr>
          <w:b w:val="0"/>
          <w:i w:val="0"/>
        </w:rPr>
        <w:t>Réflexion :</w:t>
      </w:r>
      <w:r>
        <w:rPr>
          <w:b/>
          <w:i w:val="0"/>
        </w:rPr>
      </w:r>
    </w:p>
    <w:p>
      <w:r>
        <w:rPr>
          <w:b w:val="0"/>
          <w:i w:val="0"/>
        </w:rPr>
        <w:t xml:space="preserve">    1.  Comment l'enseignement des apôtres (la Parole de Dieu) vous aide-t-il à mieux comprendre qui est Dieu et qui vous êtes en Christ ? (Réponse suggérée : Il nous révèle sa nature, son amour, ses commandements, notre identité de fils et filles rachetés, notre salut.)</w:t>
      </w:r>
    </w:p>
    <w:p>
      <w:r>
        <w:rPr>
          <w:b w:val="0"/>
          <w:i w:val="0"/>
        </w:rPr>
        <w:t xml:space="preserve">    2.  Quelle est la différence entre simplement écouter un enseignement et le mettre en pratique dans votre vie ? (Réponse suggérée : L'écoute est passive, la mise en pratique est active et transforme. Jacques 1:22 dit : "Mettez en pratique la parole, et ne vous bornez pas à l'écouter, en vous trompant vous-mêmes.")</w:t>
      </w:r>
    </w:p>
    <w:p>
      <w:pPr>
        <w:pStyle w:val="ListBullet"/>
      </w:pPr>
      <w:r>
        <w:rPr>
          <w:b w:val="0"/>
          <w:i w:val="0"/>
        </w:rPr>
        <w:t>Citation d’un héros de la foi :</w:t>
      </w:r>
      <w:r>
        <w:rPr>
          <w:b/>
          <w:i w:val="0"/>
        </w:rPr>
        <w:t xml:space="preserve"> « La Bible n'est pas seulement un livre à lire, mais une lumière pour guider vos pas, une nourriture pour votre âme et un miroir pour vous montrer ce que vous devez être. » – D. L. Moody</w:t>
      </w:r>
      <w:r>
        <w:rPr>
          <w:b/>
          <w:i/>
        </w:rPr>
      </w:r>
    </w:p>
    <w:p>
      <w:pPr>
        <w:pStyle w:val="ListBullet"/>
      </w:pPr>
      <w:r>
        <w:rPr>
          <w:b w:val="0"/>
          <w:i w:val="0"/>
        </w:rPr>
        <w:t>Activité créative ou illustration collaborative :</w:t>
      </w:r>
      <w:r>
        <w:rPr>
          <w:b/>
          <w:i w:val="0"/>
        </w:rPr>
        <w:t xml:space="preserve"> "Le mur de la Parole". Demandez aux participants d'écrire ou de dessiner sur des post-its (ou des feuilles) un mot, une image ou un court verset qui leur vient à l'esprit lorsqu'ils pensent à l'enseignement biblique. Collez-les ensemble sur une feuille murale pour former un "mur de la Parole".</w:t>
      </w:r>
    </w:p>
    <w:p>
      <w:pPr>
        <w:pStyle w:val="ListBullet"/>
      </w:pPr>
      <w:r>
        <w:rPr>
          <w:b w:val="0"/>
          <w:i w:val="0"/>
        </w:rPr>
        <w:t>Défi pratique :</w:t>
      </w:r>
      <w:r>
        <w:rPr>
          <w:b/>
          <w:i w:val="0"/>
        </w:rPr>
        <w:t xml:space="preserve"> Cette semaine, choisissez un verset de l'évangile de Jean et méditez dessus chaque jour. Essayez de comprendre ce qu'il signifie et comment l'appliquer concrètement dans votre vie.</w:t>
      </w:r>
    </w:p>
    <w:p>
      <w:r>
        <w:rPr>
          <w:b w:val="0"/>
          <w:i w:val="0"/>
        </w:rPr>
        <w:t>---</w:t>
      </w:r>
    </w:p>
    <w:p>
      <w:pPr>
        <w:pStyle w:val="Heading3"/>
      </w:pPr>
      <w:r>
        <w:t>Fiche Thématique 1.2 : Grandir par la Parole</w:t>
      </w:r>
    </w:p>
    <w:p>
      <w:pPr>
        <w:pStyle w:val="ListBullet"/>
      </w:pPr>
      <w:r>
        <w:rPr>
          <w:b w:val="0"/>
          <w:i w:val="0"/>
        </w:rPr>
        <w:t>Verset clé :</w:t>
      </w:r>
      <w:r>
        <w:rPr>
          <w:b/>
          <w:i w:val="0"/>
        </w:rPr>
        <w:t xml:space="preserve"> « Nous ne voulons pas que vous soyez ignorants, frères... » (Romains 11:25, 1 Corinthiens 12:1, 1 Thessaloniciens 4:13)</w:t>
      </w:r>
    </w:p>
    <w:p>
      <w:pPr>
        <w:pStyle w:val="ListBullet"/>
      </w:pPr>
      <w:r>
        <w:rPr>
          <w:b w:val="0"/>
          <w:i w:val="0"/>
        </w:rPr>
        <w:t>Explication ou objectif :</w:t>
      </w:r>
      <w:r>
        <w:rPr>
          <w:b/>
          <w:i w:val="0"/>
        </w:rPr>
        <w:t xml:space="preserve"> Reconnaître le besoin constant de progresser dans la connaissance de la Parole pour éviter l'ignorance et le déséquilibre doctrinal.</w:t>
      </w:r>
    </w:p>
    <w:p>
      <w:pPr>
        <w:pStyle w:val="ListBullet"/>
      </w:pPr>
      <w:r>
        <w:rPr>
          <w:b w:val="0"/>
          <w:i w:val="0"/>
        </w:rPr>
        <w:t>Réflexion :</w:t>
      </w:r>
      <w:r>
        <w:rPr>
          <w:b/>
          <w:i w:val="0"/>
        </w:rPr>
      </w:r>
    </w:p>
    <w:p>
      <w:r>
        <w:rPr>
          <w:b w:val="0"/>
          <w:i w:val="0"/>
        </w:rPr>
        <w:t xml:space="preserve">    1.  L'apôtre Paul répète souvent "Je ne veux pas que vous soyez ignorants". Dans quel domaine de votre foi ou de votre compréhension de Dieu sentez-vous que vous auriez besoin de progresser davantage ? (Réponse suggérée : Sur les dons spirituels, la prière, le pardon, l'identité en Christ, l'eschatologie, etc.)</w:t>
      </w:r>
    </w:p>
    <w:p>
      <w:r>
        <w:rPr>
          <w:b w:val="0"/>
          <w:i w:val="0"/>
        </w:rPr>
        <w:t xml:space="preserve">    2.  Comment pouvons-nous, en tant que groupe, nous assurer que notre enseignement est équilibré et nous aide à grandir sans dévier ? (Réponse suggérée : En lisant la Bible en entier, en posant des questions, en comparant les écritures, en recherchant l'humilité et la sagesse du Saint-Esprit, en ayant des discussions ouvertes.)</w:t>
      </w:r>
    </w:p>
    <w:p>
      <w:pPr>
        <w:pStyle w:val="ListBullet"/>
      </w:pPr>
      <w:r>
        <w:rPr>
          <w:b w:val="0"/>
          <w:i w:val="0"/>
        </w:rPr>
        <w:t>Citation d’un héros de la foi :</w:t>
      </w:r>
      <w:r>
        <w:rPr>
          <w:b/>
          <w:i w:val="0"/>
        </w:rPr>
        <w:t xml:space="preserve"> « Si vous êtes nés de nouveau, vous êtes encore des bébés spirituels. Vous devez grandir et mûrir dans votre foi. La meilleure façon de le faire est d'étudier la Parole de Dieu. » – Billy Graham</w:t>
      </w:r>
      <w:r>
        <w:rPr>
          <w:b/>
          <w:i/>
        </w:rPr>
      </w:r>
    </w:p>
    <w:p>
      <w:pPr>
        <w:pStyle w:val="ListBullet"/>
      </w:pPr>
      <w:r>
        <w:rPr>
          <w:b w:val="0"/>
          <w:i w:val="0"/>
        </w:rPr>
        <w:t>Activité créative ou illustration collaborative :</w:t>
      </w:r>
      <w:r>
        <w:rPr>
          <w:b/>
          <w:i w:val="0"/>
        </w:rPr>
        <w:t xml:space="preserve"> "L'Arbre de la Connaissance". Dessinez un arbre sur une grande feuille. Demandez aux participants d'écrire sur des feuilles d'arbre prédécoupées des "fruits" de l'enseignement (ex : sagesse, discernement, paix, amour, patience) et de les coller sur l'arbre. Les racines de l'arbre peuvent être étiquetées "La Parole de Dieu".</w:t>
      </w:r>
    </w:p>
    <w:p>
      <w:pPr>
        <w:pStyle w:val="ListBullet"/>
      </w:pPr>
      <w:r>
        <w:rPr>
          <w:b w:val="0"/>
          <w:i w:val="0"/>
        </w:rPr>
        <w:t>Défi pratique :</w:t>
      </w:r>
      <w:r>
        <w:rPr>
          <w:b/>
          <w:i w:val="0"/>
        </w:rPr>
        <w:t xml:space="preserve"> Posez une question sur un sujet biblique que vous ne comprenez pas entièrement à un leader spirituel ou étudiez-le avec la Bible et une concordance cette semaine.</w:t>
      </w:r>
    </w:p>
    <w:p>
      <w:r>
        <w:rPr>
          <w:b w:val="0"/>
          <w:i w:val="0"/>
        </w:rPr>
        <w:t>---</w:t>
      </w:r>
    </w:p>
    <w:p>
      <w:pPr>
        <w:pStyle w:val="Heading3"/>
      </w:pPr>
      <w:r>
        <w:t>Fiche Thématique 1.3 : Se Souvenir de Son Sacrifice</w:t>
      </w:r>
    </w:p>
    <w:p>
      <w:pPr>
        <w:pStyle w:val="ListBullet"/>
      </w:pPr>
      <w:r>
        <w:rPr>
          <w:b w:val="0"/>
          <w:i w:val="0"/>
        </w:rPr>
        <w:t>Verset clé :</w:t>
      </w:r>
      <w:r>
        <w:rPr>
          <w:b/>
          <w:i w:val="0"/>
        </w:rPr>
        <w:t xml:space="preserve"> « Faites ceci en mémoire de moi. » (1 Corinthiens 11:24)</w:t>
      </w:r>
    </w:p>
    <w:p>
      <w:pPr>
        <w:pStyle w:val="ListBullet"/>
      </w:pPr>
      <w:r>
        <w:rPr>
          <w:b w:val="0"/>
          <w:i w:val="0"/>
        </w:rPr>
        <w:t>Explication ou objectif :</w:t>
      </w:r>
      <w:r>
        <w:rPr>
          <w:b/>
          <w:i w:val="0"/>
        </w:rPr>
        <w:t xml:space="preserve"> Comprendre que la fraction du pain est un mémorial sacré du sacrifice de Jésus-Christ pour nos péchés.</w:t>
      </w:r>
    </w:p>
    <w:p>
      <w:pPr>
        <w:pStyle w:val="ListBullet"/>
      </w:pPr>
      <w:r>
        <w:rPr>
          <w:b w:val="0"/>
          <w:i w:val="0"/>
        </w:rPr>
        <w:t>Réflexion :</w:t>
      </w:r>
      <w:r>
        <w:rPr>
          <w:b/>
          <w:i w:val="0"/>
        </w:rPr>
      </w:r>
    </w:p>
    <w:p>
      <w:r>
        <w:rPr>
          <w:b w:val="0"/>
          <w:i w:val="0"/>
        </w:rPr>
        <w:t xml:space="preserve">    1.  Lorsque vous participez à la Sainte Cène ou à la fraction du pain, à quoi pensez-vous principalement ? (Réponse suggérée : Au sacrifice de Jésus, au pardon de mes péchés, à son amour, à ma réconciliation avec Dieu.)</w:t>
      </w:r>
    </w:p>
    <w:p>
      <w:r>
        <w:rPr>
          <w:b w:val="0"/>
          <w:i w:val="0"/>
        </w:rPr>
        <w:t xml:space="preserve">    2.  Comment ce "se souvenir" du sacrifice de Jésus peut-il nous transformer dans notre quotidien, bien au-delà du moment de la Sainte Cène ? (Réponse suggérée : Cela nous motive à vivre dans la gratitude, à pardonner comme nous avons été pardonnés, à témoigner de son amour, à nous sanctifier.)</w:t>
      </w:r>
    </w:p>
    <w:p>
      <w:pPr>
        <w:pStyle w:val="ListBullet"/>
      </w:pPr>
      <w:r>
        <w:rPr>
          <w:b w:val="0"/>
          <w:i w:val="0"/>
        </w:rPr>
        <w:t>Citation d’un héros de la foi :</w:t>
      </w:r>
      <w:r>
        <w:rPr>
          <w:b/>
          <w:i w:val="0"/>
        </w:rPr>
        <w:t xml:space="preserve"> « La croix de Christ est le cœur de toute l'histoire, et la fraction du pain est une proclamation vivante de cette vérité éternelle. » – Charles Spurgeon</w:t>
      </w:r>
      <w:r>
        <w:rPr>
          <w:b/>
          <w:i/>
        </w:rPr>
      </w:r>
    </w:p>
    <w:p>
      <w:pPr>
        <w:pStyle w:val="ListBullet"/>
      </w:pPr>
      <w:r>
        <w:rPr>
          <w:b w:val="0"/>
          <w:i w:val="0"/>
        </w:rPr>
        <w:t>Activité créative ou illustration collaborative :</w:t>
      </w:r>
      <w:r>
        <w:rPr>
          <w:b/>
          <w:i w:val="0"/>
        </w:rPr>
        <w:t xml:space="preserve"> "Le Mémorial Silencieux". Demandez à chacun de dessiner ou d'écrire un mot qui représente ce que le sacrifice de Jésus signifie pour lui personnellement. Partagez-les en silence ou avec une courte explication si désiré.</w:t>
      </w:r>
    </w:p>
    <w:p>
      <w:pPr>
        <w:pStyle w:val="ListBullet"/>
      </w:pPr>
      <w:r>
        <w:rPr>
          <w:b w:val="0"/>
          <w:i w:val="0"/>
        </w:rPr>
        <w:t>Défi pratique :</w:t>
      </w:r>
      <w:r>
        <w:rPr>
          <w:b/>
          <w:i w:val="0"/>
        </w:rPr>
        <w:t xml:space="preserve"> Prenez un moment cette semaine pour remercier spécifiquement Jésus pour un aspect de son sacrifice qui vous touche particulièrement.</w:t>
      </w:r>
    </w:p>
    <w:p>
      <w:r>
        <w:rPr>
          <w:b w:val="0"/>
          <w:i w:val="0"/>
        </w:rPr>
        <w:t>---</w:t>
      </w:r>
    </w:p>
    <w:p>
      <w:pPr>
        <w:pStyle w:val="Heading3"/>
      </w:pPr>
      <w:r>
        <w:t>Fiche Thématique 1.4 : Un Corps, Une Unité</w:t>
      </w:r>
    </w:p>
    <w:p>
      <w:pPr>
        <w:pStyle w:val="ListBullet"/>
      </w:pPr>
      <w:r>
        <w:rPr>
          <w:b w:val="0"/>
          <w:i w:val="0"/>
        </w:rPr>
        <w:t>Verset clé :</w:t>
      </w:r>
      <w:r>
        <w:rPr>
          <w:b/>
          <w:i w:val="0"/>
        </w:rPr>
        <w:t xml:space="preserve"> « Car, comme le corps est un et a plusieurs membres, et comme tous les membres du corps, malgré leur nombre, ne forment qu'un seul corps, ainsi en est-il de Christ. » (1 Corinthiens 12:12)</w:t>
      </w:r>
    </w:p>
    <w:p>
      <w:pPr>
        <w:pStyle w:val="ListBullet"/>
      </w:pPr>
      <w:r>
        <w:rPr>
          <w:b w:val="0"/>
          <w:i w:val="0"/>
        </w:rPr>
        <w:t>Explication ou objectif :</w:t>
      </w:r>
      <w:r>
        <w:rPr>
          <w:b/>
          <w:i w:val="0"/>
        </w:rPr>
        <w:t xml:space="preserve"> Saisir que la fraction du pain symbolise aussi notre unité en tant que corps de Christ, malgré nos différences.</w:t>
      </w:r>
    </w:p>
    <w:p>
      <w:pPr>
        <w:pStyle w:val="ListBullet"/>
      </w:pPr>
      <w:r>
        <w:rPr>
          <w:b w:val="0"/>
          <w:i w:val="0"/>
        </w:rPr>
        <w:t>Réflexion :</w:t>
      </w:r>
      <w:r>
        <w:rPr>
          <w:b/>
          <w:i w:val="0"/>
        </w:rPr>
      </w:r>
    </w:p>
    <w:p>
      <w:r>
        <w:rPr>
          <w:b w:val="0"/>
          <w:i w:val="0"/>
        </w:rPr>
        <w:t xml:space="preserve">    1.  Comment le fait de partager le même pain (ou la Sainte Cène) peut-il renforcer notre sentiment d'appartenance à un même corps, l'Église ? (Réponse suggérée : Cela nous rappelle que nous sommes tous rachetés par le même sang, nourris par le même Christ, et que nos différences sont secondaires par rapport à notre unité en Lui.)</w:t>
      </w:r>
    </w:p>
    <w:p>
      <w:r>
        <w:rPr>
          <w:b w:val="0"/>
          <w:i w:val="0"/>
        </w:rPr>
        <w:t xml:space="preserve">    2.  Si un membre du corps de Christ souffre ou est mis de côté, comment cela affecte-t-il le corps entier, et comment la fraction du pain nous incite-t-elle à prendre soin les uns des autres ? (Réponse suggérée : Cela affaiblit le corps entier. La fraction du pain nous appelle à l'amour fraternel, à l'attention aux besoins de chacun, à la compassion et à l'intercession.)</w:t>
      </w:r>
    </w:p>
    <w:p>
      <w:pPr>
        <w:pStyle w:val="ListBullet"/>
      </w:pPr>
      <w:r>
        <w:rPr>
          <w:b w:val="0"/>
          <w:i w:val="0"/>
        </w:rPr>
        <w:t>Citation d’un héros de la foi :</w:t>
      </w:r>
      <w:r>
        <w:rPr>
          <w:b/>
          <w:i w:val="0"/>
        </w:rPr>
        <w:t xml:space="preserve"> « La communion est le reflet de l'unité du corps de Christ, où chaque partie est vitale et chaque cœur est lié par l'amour de Dieu. » – John Wesley</w:t>
      </w:r>
      <w:r>
        <w:rPr>
          <w:b/>
          <w:i/>
        </w:rPr>
      </w:r>
    </w:p>
    <w:p>
      <w:pPr>
        <w:pStyle w:val="ListBullet"/>
      </w:pPr>
      <w:r>
        <w:rPr>
          <w:b w:val="0"/>
          <w:i w:val="0"/>
        </w:rPr>
        <w:t>Activité créative ou illustration collaborative :</w:t>
      </w:r>
      <w:r>
        <w:rPr>
          <w:b/>
          <w:i w:val="0"/>
        </w:rPr>
        <w:t xml:space="preserve"> "Le Puzzle de l'Unité". Fournissez des morceaux de puzzle vierges (ou découpez-les dans du carton). Chaque participant décore un morceau. Ensuite, assemblez tous les morceaux pour former un grand puzzle, illustrant comment chaque membre unique forme un tout uni.</w:t>
      </w:r>
    </w:p>
    <w:p>
      <w:pPr>
        <w:pStyle w:val="ListBullet"/>
      </w:pPr>
      <w:r>
        <w:rPr>
          <w:b w:val="0"/>
          <w:i w:val="0"/>
        </w:rPr>
        <w:t>Défi pratique :</w:t>
      </w:r>
      <w:r>
        <w:rPr>
          <w:b/>
          <w:i w:val="0"/>
        </w:rPr>
        <w:t xml:space="preserve"> Identifiez une personne dans votre groupe ou votre église qui pourrait se sentir isolée et tendez-lui la main cette semaine pour un moment de partage ou d'encouragement.</w:t>
      </w:r>
    </w:p>
    <w:p>
      <w:r>
        <w:rPr>
          <w:b w:val="0"/>
          <w:i w:val="0"/>
        </w:rPr>
        <w:t>---</w:t>
      </w:r>
    </w:p>
    <w:p>
      <w:pPr>
        <w:pStyle w:val="Heading3"/>
      </w:pPr>
      <w:r>
        <w:t>Fiche Thématique 1.5 : Proclamer Sa Victoire</w:t>
      </w:r>
    </w:p>
    <w:p>
      <w:pPr>
        <w:pStyle w:val="ListBullet"/>
      </w:pPr>
      <w:r>
        <w:rPr>
          <w:b w:val="0"/>
          <w:i w:val="0"/>
        </w:rPr>
        <w:t>Verset clé :</w:t>
      </w:r>
      <w:r>
        <w:rPr>
          <w:b/>
          <w:i w:val="0"/>
        </w:rPr>
        <w:t xml:space="preserve"> « Car toutes les fois que vous mangez ce pain et que vous buvez cette coupe, vous annoncez la mort du Seigneur, jusqu'à ce qu'il vienne. » (1 Corinthiens 11:26)</w:t>
      </w:r>
    </w:p>
    <w:p>
      <w:pPr>
        <w:pStyle w:val="ListBullet"/>
      </w:pPr>
      <w:r>
        <w:rPr>
          <w:b w:val="0"/>
          <w:i w:val="0"/>
        </w:rPr>
        <w:t>Explication ou objectif :</w:t>
      </w:r>
      <w:r>
        <w:rPr>
          <w:b/>
          <w:i w:val="0"/>
        </w:rPr>
        <w:t xml:space="preserve"> Comprendre que la fraction du pain est une proclamation prophétique de la mort et de la résurrection de Jésus, et de son retour.</w:t>
      </w:r>
    </w:p>
    <w:p>
      <w:pPr>
        <w:pStyle w:val="ListBullet"/>
      </w:pPr>
      <w:r>
        <w:rPr>
          <w:b w:val="0"/>
          <w:i w:val="0"/>
        </w:rPr>
        <w:t>Réflexion :</w:t>
      </w:r>
      <w:r>
        <w:rPr>
          <w:b/>
          <w:i w:val="0"/>
        </w:rPr>
      </w:r>
    </w:p>
    <w:p>
      <w:r>
        <w:rPr>
          <w:b w:val="0"/>
          <w:i w:val="0"/>
        </w:rPr>
        <w:t xml:space="preserve">    1.  Quelle est la signification de "proclamer" la mort du Seigneur ? Qu'annonçons-nous au monde invisible et visible à travers ce geste ? (Réponse suggérée : Nous annonçons la victoire de Christ sur le péché et la mort, l'efficacité de son sacrifice pour le pardon, sa seigneurie, et notre espérance en son retour.)</w:t>
      </w:r>
    </w:p>
    <w:p>
      <w:r>
        <w:rPr>
          <w:b w:val="0"/>
          <w:i w:val="0"/>
        </w:rPr>
        <w:t xml:space="preserve">    2.  Comment cette proclamation, souvent faite en silence ou en privé, peut-elle fortifier votre foi face aux défis ou aux attaques spirituelles ? (Réponse suggérée : Cela nous ancre dans la vérité de la victoire de Christ, nous rappelle que nous sommes justifiés et au-dessus des principautés, cela nous donne assurance et paix.)</w:t>
      </w:r>
    </w:p>
    <w:p>
      <w:pPr>
        <w:pStyle w:val="ListBullet"/>
      </w:pPr>
      <w:r>
        <w:rPr>
          <w:b w:val="0"/>
          <w:i w:val="0"/>
        </w:rPr>
        <w:t>Citation d’un héros de la foi :</w:t>
      </w:r>
      <w:r>
        <w:rPr>
          <w:b/>
          <w:i w:val="0"/>
        </w:rPr>
        <w:t xml:space="preserve"> « La table du Seigneur n'est pas seulement un lieu de souvenir, mais un lieu de proclamation de Sa royauté et de Sa victoire sur toute puissance des ténèbres. » – Kenneth E. Hagin</w:t>
      </w:r>
      <w:r>
        <w:rPr>
          <w:b/>
          <w:i/>
        </w:rPr>
      </w:r>
    </w:p>
    <w:p>
      <w:pPr>
        <w:pStyle w:val="ListBullet"/>
      </w:pPr>
      <w:r>
        <w:rPr>
          <w:b w:val="0"/>
          <w:i w:val="0"/>
        </w:rPr>
        <w:t>Activité créative ou illustration collaborative :</w:t>
      </w:r>
      <w:r>
        <w:rPr>
          <w:b/>
          <w:i w:val="0"/>
        </w:rPr>
        <w:t xml:space="preserve"> "La Bannière de la Victoire". Sur une grande feuille ou un tissu, demandez aux participants d'écrire ou de dessiner des symboles de victoire, de résurrection ou de la seconde venue de Jésus (ex : une croix vide, une couronne, un trône, un nuage).</w:t>
      </w:r>
    </w:p>
    <w:p>
      <w:pPr>
        <w:pStyle w:val="ListBullet"/>
      </w:pPr>
      <w:r>
        <w:rPr>
          <w:b w:val="0"/>
          <w:i w:val="0"/>
        </w:rPr>
        <w:t>Défi pratique :</w:t>
      </w:r>
      <w:r>
        <w:rPr>
          <w:b/>
          <w:i w:val="0"/>
        </w:rPr>
        <w:t xml:space="preserve"> La prochaine fois que vous prendrez la Sainte Cène, concentrez-vous non seulement sur le souvenir, mais aussi sur la proclamation de la victoire de Christ sur un défi spécifique que vous rencontrez.</w:t>
      </w:r>
    </w:p>
    <w:p>
      <w:r>
        <w:rPr>
          <w:b w:val="0"/>
          <w:i w:val="0"/>
        </w:rPr>
        <w:t>---</w:t>
      </w:r>
    </w:p>
    <w:p>
      <w:r>
        <w:rPr>
          <w:b w:val="0"/>
          <w:i w:val="0"/>
        </w:rPr>
        <w:t>Groupe 2 : Le Cœur Battant de la Communauté</w:t>
      </w:r>
      <w:r>
        <w:rPr>
          <w:b/>
          <w:i w:val="0"/>
        </w:rPr>
      </w:r>
    </w:p>
    <w:p>
      <w:r>
        <w:rPr>
          <w:b w:val="0"/>
          <w:i w:val="0"/>
        </w:rPr>
        <w:t>(Ce groupe se concentrera sur "La Communion fraternelle" et "Les Prières")</w:t>
      </w:r>
      <w:r>
        <w:rPr>
          <w:b w:val="0"/>
          <w:i/>
        </w:rPr>
      </w:r>
    </w:p>
    <w:p>
      <w:pPr>
        <w:pStyle w:val="Heading3"/>
      </w:pPr>
      <w:r>
        <w:t>Fiche Thématique 2.1 : Tisser des Liens Forts</w:t>
      </w:r>
    </w:p>
    <w:p>
      <w:pPr>
        <w:pStyle w:val="ListBullet"/>
      </w:pPr>
      <w:r>
        <w:rPr>
          <w:b w:val="0"/>
          <w:i w:val="0"/>
        </w:rPr>
        <w:t>Verset clé :</w:t>
      </w:r>
      <w:r>
        <w:rPr>
          <w:b/>
          <w:i w:val="0"/>
        </w:rPr>
        <w:t xml:space="preserve"> « Que l'amour fraternel demeure. » (Hébreux 13:1)</w:t>
      </w:r>
    </w:p>
    <w:p>
      <w:pPr>
        <w:pStyle w:val="ListBullet"/>
      </w:pPr>
      <w:r>
        <w:rPr>
          <w:b w:val="0"/>
          <w:i w:val="0"/>
        </w:rPr>
        <w:t>Explication ou objectif :</w:t>
      </w:r>
      <w:r>
        <w:rPr>
          <w:b/>
          <w:i w:val="0"/>
        </w:rPr>
        <w:t xml:space="preserve"> Reconnaître que la communion fraternelle n'est pas juste sociale, mais une relation spirituelle profonde qui demande des efforts.</w:t>
      </w:r>
    </w:p>
    <w:p>
      <w:pPr>
        <w:pStyle w:val="ListBullet"/>
      </w:pPr>
      <w:r>
        <w:rPr>
          <w:b w:val="0"/>
          <w:i w:val="0"/>
        </w:rPr>
        <w:t>Réflexion :</w:t>
      </w:r>
      <w:r>
        <w:rPr>
          <w:b/>
          <w:i w:val="0"/>
        </w:rPr>
      </w:r>
    </w:p>
    <w:p>
      <w:r>
        <w:rPr>
          <w:b w:val="0"/>
          <w:i w:val="0"/>
        </w:rPr>
        <w:t xml:space="preserve">    1.  Dans Actes 2, la communion fraternelle ne se limitait pas à des activités "extra-religieuses". Comment la décrivez-vous aujourd'hui et quelles sont les attentes de la Bible à son sujet ? (Réponse suggérée : C'est un amour mutuel, un partage, un soutien, une exhortation, une persévérance, une interdépendance spirituelle et non seulement amicale.)</w:t>
      </w:r>
    </w:p>
    <w:p>
      <w:r>
        <w:rPr>
          <w:b w:val="0"/>
          <w:i w:val="0"/>
        </w:rPr>
        <w:t xml:space="preserve">    2.  Pierre nous exhorte à "faire tous vos efforts" pour l'amour fraternel. Quels efforts concrets pouvez-vous faire pour renforcer les liens spirituels dans votre groupe ou votre église ? (Réponse suggérée : Passer du temps de qualité, écouter attentivement, servir, pardonner, prier les uns pour les autres, être vulnérable.)</w:t>
      </w:r>
    </w:p>
    <w:p>
      <w:pPr>
        <w:pStyle w:val="ListBullet"/>
      </w:pPr>
      <w:r>
        <w:rPr>
          <w:b w:val="0"/>
          <w:i w:val="0"/>
        </w:rPr>
        <w:t>Citation d’un héros de la foi :</w:t>
      </w:r>
      <w:r>
        <w:rPr>
          <w:b/>
          <w:i w:val="0"/>
        </w:rPr>
        <w:t xml:space="preserve"> « L'amour entre frères et sœurs en Christ n'est pas une option, mais le signe distinctif du disciple de Jésus. Il coûte cher, mais il est inestimable. » – Corrie ten Boom</w:t>
      </w:r>
      <w:r>
        <w:rPr>
          <w:b/>
          <w:i/>
        </w:rPr>
      </w:r>
    </w:p>
    <w:p>
      <w:pPr>
        <w:pStyle w:val="ListBullet"/>
      </w:pPr>
      <w:r>
        <w:rPr>
          <w:b w:val="0"/>
          <w:i w:val="0"/>
        </w:rPr>
        <w:t>Activité créative ou illustration collaborative :</w:t>
      </w:r>
      <w:r>
        <w:rPr>
          <w:b/>
          <w:i w:val="0"/>
        </w:rPr>
        <w:t xml:space="preserve"> "La Toile de l'Amitié". Avec une pelote de laine, les participants se lancent la pelote en partageant une façon d'exprimer l'amour fraternel. Chaque fois qu'une personne reçoit la pelote, elle tient un fil, créant ainsi une toile interconnectée au centre.</w:t>
      </w:r>
    </w:p>
    <w:p>
      <w:pPr>
        <w:pStyle w:val="ListBullet"/>
      </w:pPr>
      <w:r>
        <w:rPr>
          <w:b w:val="0"/>
          <w:i w:val="0"/>
        </w:rPr>
        <w:t>Défi pratique :</w:t>
      </w:r>
      <w:r>
        <w:rPr>
          <w:b/>
          <w:i w:val="0"/>
        </w:rPr>
        <w:t xml:space="preserve"> Contactez un frère ou une sœur en Christ avec qui vous n'avez pas eu de contact depuis un moment, juste pour prendre de ses nouvelles et l'encourager.</w:t>
      </w:r>
    </w:p>
    <w:p>
      <w:r>
        <w:rPr>
          <w:b w:val="0"/>
          <w:i w:val="0"/>
        </w:rPr>
        <w:t>---</w:t>
      </w:r>
    </w:p>
    <w:p>
      <w:pPr>
        <w:pStyle w:val="Heading3"/>
      </w:pPr>
      <w:r>
        <w:t>Fiche Thématique 2.2 : Un Soutien Inébranlable</w:t>
      </w:r>
    </w:p>
    <w:p>
      <w:pPr>
        <w:pStyle w:val="ListBullet"/>
      </w:pPr>
      <w:r>
        <w:rPr>
          <w:b w:val="0"/>
          <w:i w:val="0"/>
        </w:rPr>
        <w:t>Verset clé :</w:t>
      </w:r>
      <w:r>
        <w:rPr>
          <w:b/>
          <w:i w:val="0"/>
        </w:rPr>
        <w:t xml:space="preserve"> « Encouragez-vous donc les uns les autres, et édifiez-vous réciproquement, comme vous le faites déjà. » (1 Thessaloniciens 5:11)</w:t>
      </w:r>
    </w:p>
    <w:p>
      <w:pPr>
        <w:pStyle w:val="ListBullet"/>
      </w:pPr>
      <w:r>
        <w:rPr>
          <w:b w:val="0"/>
          <w:i w:val="0"/>
        </w:rPr>
        <w:t>Explication ou objectif :</w:t>
      </w:r>
      <w:r>
        <w:rPr>
          <w:b/>
          <w:i w:val="0"/>
        </w:rPr>
        <w:t xml:space="preserve"> Comprendre le rôle crucial de l'encouragement et de l'édification mutuelle dans la persévérance au sein de la communauté.</w:t>
      </w:r>
    </w:p>
    <w:p>
      <w:pPr>
        <w:pStyle w:val="ListBullet"/>
      </w:pPr>
      <w:r>
        <w:rPr>
          <w:b w:val="0"/>
          <w:i w:val="0"/>
        </w:rPr>
        <w:t>Réflexion :</w:t>
      </w:r>
      <w:r>
        <w:rPr>
          <w:b/>
          <w:i w:val="0"/>
        </w:rPr>
      </w:r>
    </w:p>
    <w:p>
      <w:r>
        <w:rPr>
          <w:b w:val="0"/>
          <w:i w:val="0"/>
        </w:rPr>
        <w:t xml:space="preserve">    1.  Pourquoi l'encouragement et l'exhortation mutuels sont-ils si importants, surtout quand nous traversons des "vallées de l'ombre de la mort" ou des "déserts" spirituels ? (Réponse suggérée : Ils nous donnent de l'espoir, nous rappellent les promesses de Dieu, nous sortent de l'isolement, nous aident à persévérer et à ne pas abandonner.)</w:t>
      </w:r>
    </w:p>
    <w:p>
      <w:r>
        <w:rPr>
          <w:b w:val="0"/>
          <w:i w:val="0"/>
        </w:rPr>
        <w:t xml:space="preserve">    2.  Comment peut-on équilibrer l'encouragement et l'exhortation fraternelle pour qu'elle soit toujours constructive et pleine d'amour ? (Réponse suggérée : Par la prière, en étant conduit par le Saint-Esprit, avec humilité, en parlant la vérité dans l'amour, en étant attentif au moment et à la manière de parler.)</w:t>
      </w:r>
    </w:p>
    <w:p>
      <w:pPr>
        <w:pStyle w:val="ListBullet"/>
      </w:pPr>
      <w:r>
        <w:rPr>
          <w:b w:val="0"/>
          <w:i w:val="0"/>
        </w:rPr>
        <w:t>Citation d’un héros de la foi :</w:t>
      </w:r>
      <w:r>
        <w:rPr>
          <w:b/>
          <w:i w:val="0"/>
        </w:rPr>
        <w:t xml:space="preserve"> « On ne peut pas vivre la vie chrétienne seul. Nous avons besoin les uns des autres pour nous encourager, nous corriger et nous pousser vers le Christ. » – C. S. Lewis</w:t>
      </w:r>
      <w:r>
        <w:rPr>
          <w:b/>
          <w:i/>
        </w:rPr>
      </w:r>
    </w:p>
    <w:p>
      <w:pPr>
        <w:pStyle w:val="ListBullet"/>
      </w:pPr>
      <w:r>
        <w:rPr>
          <w:b w:val="0"/>
          <w:i w:val="0"/>
        </w:rPr>
        <w:t>Activité créative ou illustration collaborative :</w:t>
      </w:r>
      <w:r>
        <w:rPr>
          <w:b/>
          <w:i w:val="0"/>
        </w:rPr>
        <w:t xml:space="preserve"> "Le Cercle des Affirmations". Chaque participant écrit le nom d'une autre personne du groupe sur une petite feuille. Ensuite, chacun passe sa feuille à droite et écrit un mot ou une courte phrase d'encouragement pour la personne dont le nom est sur la feuille qu'il a reçue. Continuez jusqu'à ce que chaque feuille revienne à son propriétaire, remplie d'affirmations.</w:t>
      </w:r>
    </w:p>
    <w:p>
      <w:pPr>
        <w:pStyle w:val="ListBullet"/>
      </w:pPr>
      <w:r>
        <w:rPr>
          <w:b w:val="0"/>
          <w:i w:val="0"/>
        </w:rPr>
        <w:t>Défi pratique :</w:t>
      </w:r>
      <w:r>
        <w:rPr>
          <w:b/>
          <w:i w:val="0"/>
        </w:rPr>
        <w:t xml:space="preserve"> Cette semaine, identifiez une personne et exprimez-lui un encouragement sincère ou une parole d'édification.</w:t>
      </w:r>
    </w:p>
    <w:p>
      <w:r>
        <w:rPr>
          <w:b w:val="0"/>
          <w:i w:val="0"/>
        </w:rPr>
        <w:t>---</w:t>
      </w:r>
    </w:p>
    <w:p>
      <w:pPr>
        <w:pStyle w:val="Heading3"/>
      </w:pPr>
      <w:r>
        <w:t>Fiche Thématique 2.3 : Gardien de mon Frère</w:t>
      </w:r>
    </w:p>
    <w:p>
      <w:pPr>
        <w:pStyle w:val="ListBullet"/>
      </w:pPr>
      <w:r>
        <w:rPr>
          <w:b w:val="0"/>
          <w:i w:val="0"/>
        </w:rPr>
        <w:t>Verset clé :</w:t>
      </w:r>
      <w:r>
        <w:rPr>
          <w:b/>
          <w:i w:val="0"/>
        </w:rPr>
        <w:t xml:space="preserve"> « Mais portez les fardeaux les uns des autres, et vous accomplirez ainsi la loi de Christ. » (Galates 6:2)</w:t>
      </w:r>
    </w:p>
    <w:p>
      <w:pPr>
        <w:pStyle w:val="ListBullet"/>
      </w:pPr>
      <w:r>
        <w:rPr>
          <w:b w:val="0"/>
          <w:i w:val="0"/>
        </w:rPr>
        <w:t>Explication ou objectif :</w:t>
      </w:r>
      <w:r>
        <w:rPr>
          <w:b/>
          <w:i w:val="0"/>
        </w:rPr>
        <w:t xml:space="preserve"> Assumer notre responsabilité mutuelle de veiller les uns sur les autres, comme gardiens et non comme des juges.</w:t>
      </w:r>
    </w:p>
    <w:p>
      <w:pPr>
        <w:pStyle w:val="ListBullet"/>
      </w:pPr>
      <w:r>
        <w:rPr>
          <w:b w:val="0"/>
          <w:i w:val="0"/>
        </w:rPr>
        <w:t>Réflexion :</w:t>
      </w:r>
      <w:r>
        <w:rPr>
          <w:b/>
          <w:i w:val="0"/>
        </w:rPr>
      </w:r>
    </w:p>
    <w:p>
      <w:r>
        <w:rPr>
          <w:b w:val="0"/>
          <w:i w:val="0"/>
        </w:rPr>
        <w:t xml:space="preserve">    1.  Contrairement à Caïn qui a dit "Suis-je le gardien de mon frère ?", la Bible nous appelle à l'être. Que signifie être le "gardien" de son frère ou de sa sœur en Christ ? (Réponse suggérée : Prier pour lui, le soutenir dans l'épreuve, l'avertir avec amour s'il s'écarte, partager ses fardeaux, le protéger des influences négatives.)</w:t>
      </w:r>
    </w:p>
    <w:p>
      <w:r>
        <w:rPr>
          <w:b w:val="0"/>
          <w:i w:val="0"/>
        </w:rPr>
        <w:t xml:space="preserve">    2.  Quelles sont les limites à ne pas franchir en étant "gardien" ? Comment éviter de tomber dans la critique ou le jugement ? (Réponse suggérée : Agir par amour et non par orgueil, ne pas manipuler, respecter le libre arbitre, confier l'autre à Dieu, se concentrer sur l'aide et non la condamnation.)</w:t>
      </w:r>
    </w:p>
    <w:p>
      <w:pPr>
        <w:pStyle w:val="ListBullet"/>
      </w:pPr>
      <w:r>
        <w:rPr>
          <w:b w:val="0"/>
          <w:i w:val="0"/>
        </w:rPr>
        <w:t>Citation d’un héros de la foi :</w:t>
      </w:r>
      <w:r>
        <w:rPr>
          <w:b/>
          <w:i w:val="0"/>
        </w:rPr>
        <w:t xml:space="preserve"> « Un chrétien ne peut pas dire : 'Je n'ai pas besoin de toi', à un autre membre du corps de Christ. Nous sommes liés par un amour divin et une responsabilité mutuelle. » – Catherine Booth</w:t>
      </w:r>
      <w:r>
        <w:rPr>
          <w:b/>
          <w:i/>
        </w:rPr>
      </w:r>
    </w:p>
    <w:p>
      <w:pPr>
        <w:pStyle w:val="ListBullet"/>
      </w:pPr>
      <w:r>
        <w:rPr>
          <w:b w:val="0"/>
          <w:i w:val="0"/>
        </w:rPr>
        <w:t>Activité créative ou illustration collaborative :</w:t>
      </w:r>
      <w:r>
        <w:rPr>
          <w:b/>
          <w:i w:val="0"/>
        </w:rPr>
        <w:t xml:space="preserve"> "La Pyramide de Soutien". Demandez à chacun d'écrire un fardeau ou un besoin (anonymement si préféré) sur un petit papier. Rassemblez-les et construisez une petite pyramide. Expliquez que comme une pyramide, nous sommes plus stables et forts quand nous nous soutenons mutuellement et portons ces fardeaux ensemble par la prière et l'action.</w:t>
      </w:r>
    </w:p>
    <w:p>
      <w:pPr>
        <w:pStyle w:val="ListBullet"/>
      </w:pPr>
      <w:r>
        <w:rPr>
          <w:b w:val="0"/>
          <w:i w:val="0"/>
        </w:rPr>
        <w:t>Défi pratique :</w:t>
      </w:r>
      <w:r>
        <w:rPr>
          <w:b/>
          <w:i w:val="0"/>
        </w:rPr>
        <w:t xml:space="preserve"> Priez spécifiquement pour un "fardeau" que vous savez qu'un membre du groupe porte, et demandez à Dieu comment vous pourriez être une aide pratique ou spirituelle.</w:t>
      </w:r>
    </w:p>
    <w:p>
      <w:r>
        <w:rPr>
          <w:b w:val="0"/>
          <w:i w:val="0"/>
        </w:rPr>
        <w:t>---</w:t>
      </w:r>
    </w:p>
    <w:p>
      <w:pPr>
        <w:pStyle w:val="Heading3"/>
      </w:pPr>
      <w:r>
        <w:t>Fiche Thématique 2.4 : La Respiration de l'Âme</w:t>
      </w:r>
    </w:p>
    <w:p>
      <w:pPr>
        <w:pStyle w:val="ListBullet"/>
      </w:pPr>
      <w:r>
        <w:rPr>
          <w:b w:val="0"/>
          <w:i w:val="0"/>
        </w:rPr>
        <w:t>Verset clé :</w:t>
      </w:r>
      <w:r>
        <w:rPr>
          <w:b/>
          <w:i w:val="0"/>
        </w:rPr>
        <w:t xml:space="preserve"> « Priez sans cesse. » (1 Thessaloniciens 5:17)</w:t>
      </w:r>
    </w:p>
    <w:p>
      <w:pPr>
        <w:pStyle w:val="ListBullet"/>
      </w:pPr>
      <w:r>
        <w:rPr>
          <w:b w:val="0"/>
          <w:i w:val="0"/>
        </w:rPr>
        <w:t>Explication ou objectif :</w:t>
      </w:r>
      <w:r>
        <w:rPr>
          <w:b/>
          <w:i w:val="0"/>
        </w:rPr>
        <w:t xml:space="preserve"> Comprendre la prière comme une relation constante et vitale avec Dieu, bien au-delà d'un simple exercice religieux.</w:t>
      </w:r>
    </w:p>
    <w:p>
      <w:pPr>
        <w:pStyle w:val="ListBullet"/>
      </w:pPr>
      <w:r>
        <w:rPr>
          <w:b w:val="0"/>
          <w:i w:val="0"/>
        </w:rPr>
        <w:t>Réflexion :</w:t>
      </w:r>
      <w:r>
        <w:rPr>
          <w:b/>
          <w:i w:val="0"/>
        </w:rPr>
      </w:r>
    </w:p>
    <w:p>
      <w:r>
        <w:rPr>
          <w:b w:val="0"/>
          <w:i w:val="0"/>
        </w:rPr>
        <w:t xml:space="preserve">    1.  Quand la Bible nous dit de "prier sans cesse", cela ne signifie pas nécessairement être agenouillé 24h/24. Qu'est-ce que cela signifie concrètement dans votre vie ? (Réponse suggérée : Avoir une attitude de dépendance envers Dieu, converser avec Lui tout au long de la journée, le remercier, lui parler de nos joies et de nos peines, être en communion constante avec l'Esprit.)</w:t>
      </w:r>
    </w:p>
    <w:p>
      <w:r>
        <w:rPr>
          <w:b w:val="0"/>
          <w:i w:val="0"/>
        </w:rPr>
        <w:t xml:space="preserve">    2.  Au-delà des requêtes, quels autres types de prières sont essentiels pour une relation équilibrée avec Dieu ? (Réponse suggérée : La louange, l'adoration, la repentance, l'action de grâces, la consécration, la méditation silencieuse, l'écoute de Dieu.)</w:t>
      </w:r>
    </w:p>
    <w:p>
      <w:pPr>
        <w:pStyle w:val="ListBullet"/>
      </w:pPr>
      <w:r>
        <w:rPr>
          <w:b w:val="0"/>
          <w:i w:val="0"/>
        </w:rPr>
        <w:t>Citation d’un héros de la foi :</w:t>
      </w:r>
      <w:r>
        <w:rPr>
          <w:b/>
          <w:i w:val="0"/>
        </w:rPr>
        <w:t xml:space="preserve"> « Je ne passe pas plus d'une demi-heure à prier à la fois, mais je ne passe pas une demi-heure sans prier. » – Smith Wigglesworth</w:t>
      </w:r>
      <w:r>
        <w:rPr>
          <w:b/>
          <w:i/>
        </w:rPr>
      </w:r>
    </w:p>
    <w:p>
      <w:pPr>
        <w:pStyle w:val="ListBullet"/>
      </w:pPr>
      <w:r>
        <w:rPr>
          <w:b w:val="0"/>
          <w:i w:val="0"/>
        </w:rPr>
        <w:t>Activité créative ou illustration collaborative :</w:t>
      </w:r>
      <w:r>
        <w:rPr>
          <w:b/>
          <w:i w:val="0"/>
        </w:rPr>
        <w:t xml:space="preserve"> "Le Jardin Secret de la Prière". Fournissez des petites fiches ou des feuilles découpées en forme de fleurs ou de feuilles. Demandez à chacun d'écrire ou de dessiner un moment ou un lieu où il aime prier, ou un type de prière qu'il affectionne. Collez-les sur une grande feuille pour créer un "jardin" coloré.</w:t>
      </w:r>
    </w:p>
    <w:p>
      <w:pPr>
        <w:pStyle w:val="ListBullet"/>
      </w:pPr>
      <w:r>
        <w:rPr>
          <w:b w:val="0"/>
          <w:i w:val="0"/>
        </w:rPr>
        <w:t>Défi pratique :</w:t>
      </w:r>
      <w:r>
        <w:rPr>
          <w:b/>
          <w:i w:val="0"/>
        </w:rPr>
        <w:t xml:space="preserve"> Cette semaine, essayez de prendre un court moment conscient chaque heure pour vous connecter à Dieu, même si ce n'est qu'avec une courte pensée ou un mot de gratitude.</w:t>
      </w:r>
    </w:p>
    <w:p>
      <w:r>
        <w:rPr>
          <w:b w:val="0"/>
          <w:i w:val="0"/>
        </w:rPr>
        <w:t>---</w:t>
      </w:r>
    </w:p>
    <w:p>
      <w:pPr>
        <w:pStyle w:val="Heading3"/>
      </w:pPr>
      <w:r>
        <w:t>Fiche Thématique 2.5 : L'Unité dans la Prière</w:t>
      </w:r>
    </w:p>
    <w:p>
      <w:pPr>
        <w:pStyle w:val="ListBullet"/>
      </w:pPr>
      <w:r>
        <w:rPr>
          <w:b w:val="0"/>
          <w:i w:val="0"/>
        </w:rPr>
        <w:t>Verset clé :</w:t>
      </w:r>
      <w:r>
        <w:rPr>
          <w:b/>
          <w:i w:val="0"/>
        </w:rPr>
        <w:t xml:space="preserve"> « Si deux ou trois d'entre vous s'accordent sur la terre pour demander une chose quelconque, elle leur sera accordée par mon Père qui est aux cieux. » (Matthieu 18:19)</w:t>
      </w:r>
    </w:p>
    <w:p>
      <w:pPr>
        <w:pStyle w:val="ListBullet"/>
      </w:pPr>
      <w:r>
        <w:rPr>
          <w:b w:val="0"/>
          <w:i w:val="0"/>
        </w:rPr>
        <w:t>Explication ou objectif :</w:t>
      </w:r>
      <w:r>
        <w:rPr>
          <w:b/>
          <w:i w:val="0"/>
        </w:rPr>
        <w:t xml:space="preserve"> Saisir la puissance et l'importance de la prière collective, en particulier de l'intercession et de la prière en accord.</w:t>
      </w:r>
    </w:p>
    <w:p>
      <w:pPr>
        <w:pStyle w:val="ListBullet"/>
      </w:pPr>
      <w:r>
        <w:rPr>
          <w:b w:val="0"/>
          <w:i w:val="0"/>
        </w:rPr>
        <w:t>Réflexion :</w:t>
      </w:r>
      <w:r>
        <w:rPr>
          <w:b/>
          <w:i w:val="0"/>
        </w:rPr>
      </w:r>
    </w:p>
    <w:p>
      <w:r>
        <w:rPr>
          <w:b w:val="0"/>
          <w:i w:val="0"/>
        </w:rPr>
        <w:t xml:space="preserve">    1.  Dans la Bible, des exemples comme Moïse soutenu par Aaron et Hur, ou les disciples priant ensemble, montrent la puissance de la prière en accord. Quels sont les avantages de prier ensemble, plutôt que seulement seul ? (Réponse suggérée : L'encouragement mutuel, la force collective, la foi décuplée, l'accomplissement des promesses de Matthieu 18:19, la protection et le soutien des uns et des autres.)</w:t>
      </w:r>
    </w:p>
    <w:p>
      <w:r>
        <w:rPr>
          <w:b w:val="0"/>
          <w:i w:val="0"/>
        </w:rPr>
        <w:t xml:space="preserve">    2.  Comment pouvons-nous développer une culture de prière intercessive plus forte dans notre groupe ou notre église, en ne négligeant personne ? (Réponse suggérée : Créer des "doublettes" ou des "triplettes" de prière régulières, dédier du temps spécifique à la prière les uns pour les autres, avoir des listes de prière, partager nos besoins et nos victoires.)</w:t>
      </w:r>
    </w:p>
    <w:p>
      <w:pPr>
        <w:pStyle w:val="ListBullet"/>
      </w:pPr>
      <w:r>
        <w:rPr>
          <w:b w:val="0"/>
          <w:i w:val="0"/>
        </w:rPr>
        <w:t>Citation d’un héros de la foi :</w:t>
      </w:r>
      <w:r>
        <w:rPr>
          <w:b/>
          <w:i w:val="0"/>
        </w:rPr>
        <w:t xml:space="preserve"> « Sans la prière, il n'y a pas de réveil. La prière est le travail du réveil. » – Evan Roberts</w:t>
      </w:r>
      <w:r>
        <w:rPr>
          <w:b/>
          <w:i/>
        </w:rPr>
      </w:r>
    </w:p>
    <w:p>
      <w:pPr>
        <w:pStyle w:val="ListBullet"/>
      </w:pPr>
      <w:r>
        <w:rPr>
          <w:b w:val="0"/>
          <w:i w:val="0"/>
        </w:rPr>
        <w:t>Activité créative ou illustration collaborative :</w:t>
      </w:r>
      <w:r>
        <w:rPr>
          <w:b/>
          <w:i w:val="0"/>
        </w:rPr>
        <w:t xml:space="preserve"> "La Tour de Prière". Chaque participant écrit un sujet de prière (personnel, pour le groupe, l'église, le monde) sur un bloc de construction (type Légo, ou des cartons prédécoupés). Ensuite, construisez une tour avec ces blocs, symbolisant la force de la prière collective qui s'élève vers Dieu.</w:t>
      </w:r>
    </w:p>
    <w:p>
      <w:pPr>
        <w:pStyle w:val="ListBullet"/>
      </w:pPr>
      <w:r>
        <w:rPr>
          <w:b w:val="0"/>
          <w:i w:val="0"/>
        </w:rPr>
        <w:t>Défi pratique :</w:t>
      </w:r>
      <w:r>
        <w:rPr>
          <w:b/>
          <w:i w:val="0"/>
        </w:rPr>
        <w:t xml:space="preserve"> Trouvez un partenaire de prière cette semaine et engagez-vous à prier spécifiquement pour un besoin mutuel ou pour un membre de l'église.</w:t>
      </w:r>
    </w:p>
    <w:p>
      <w:r>
        <w:rPr>
          <w:b w:val="0"/>
          <w:i w:val="0"/>
        </w:rPr>
        <w:t>---</w:t>
      </w:r>
    </w:p>
    <w:p>
      <w:r>
        <w:rPr>
          <w:b w:val="0"/>
          <w:i w:val="0"/>
        </w:rPr>
        <w:t>Conclusion Commune : Le Séquençage de la Vie</w:t>
      </w:r>
      <w:r>
        <w:rPr>
          <w:b/>
          <w:i w:val="0"/>
        </w:rPr>
      </w:r>
    </w:p>
    <w:p>
      <w:r>
        <w:rPr>
          <w:b w:val="0"/>
          <w:i w:val="0"/>
        </w:rPr>
        <w:t>Nous venons d'explorer les quatre éléments essentiels qui constituent l'ADN de la vie chrétienne, tels que les premiers disciples les ont vécus : l'enseignement des apôtres, la communion fraternelle, la fraction du pain et les prières. Chacun de ces éléments est vital, et leur équilibre est la clé d'une vie individuelle et collective saine et florissante.</w:t>
      </w:r>
    </w:p>
    <w:p>
      <w:r>
        <w:rPr>
          <w:b w:val="0"/>
          <w:i w:val="0"/>
        </w:rPr>
        <w:t>Comme nous l'avons vu avec l'analogie de l'ADN, chaque cellule de notre corps contient le même programme génétique, mais utilise les gènes dont elle a besoin pour sa fonction spécifique. De même, nous, en tant qu'individus et en tant qu'Église, nous devons veiller à ce que ces quatre "gènes" spirituels soient actifs et en bonne santé.</w:t>
      </w:r>
    </w:p>
    <w:p>
      <w:r>
        <w:rPr>
          <w:b w:val="0"/>
          <w:i w:val="0"/>
        </w:rPr>
        <w:t>Le déséquilibre entre ces piliers peut entraîner des "maladies" spirituelles : une foi qui s'assèche faute d'enseignement, un isolement si la communion est négligée, une perte de perspective si le sacrifice de Christ n'est plus commémoré, ou une faiblesse si la prière est absente. Au contraire, lorsque nous persévérons dans ces quatre domaines, le Seigneur agit et ajoute à l'Église ceux qui sont sauvés, comme il le faisait au début. C'est le témoignage d'une vie chrétienne normale et puissante.</w:t>
      </w:r>
    </w:p>
    <w:p>
      <w:r>
        <w:rPr>
          <w:b w:val="0"/>
          <w:i w:val="0"/>
        </w:rPr>
        <w:t>Cultivons ensemble cet ADN spirituel, en nous nourrissant de la Parole, en nous aimant les uns les autres, en nous souvenant de Jésus et en priant sans cesse. Que notre persévérance dans ces fondements produise une Église forte, unie et rayonnante pour la gloire de Dieu.</w:t>
      </w:r>
    </w:p>
    <w:p>
      <w:r>
        <w:rPr>
          <w:b w:val="0"/>
          <w:i w:val="0"/>
        </w:rPr>
        <w:t>Prière Finale :</w:t>
      </w:r>
      <w:r>
        <w:rPr>
          <w:b/>
          <w:i w:val="0"/>
        </w:rPr>
      </w:r>
    </w:p>
    <w:p>
      <w:r>
        <w:rPr>
          <w:b w:val="0"/>
          <w:i w:val="0"/>
        </w:rPr>
        <w:t>Père Céleste, nous te remercions pour cette révélation de l'ADN de la vie chrétienne. Aide-nous à persévérer chaque jour dans l'enseignement de ta Parole, à cultiver une communion fraternelle authentique, à nous souvenir avec gratitude du sacrifice de ton Fils par la fraction du pain, et à maintenir une vie de prière fervente et constante. Que ces fondements soient solidement ancrés en nous et dans notre Église, afin que nous puissions grandir, porter du fruit et glorifier ton nom. Que ton Saint-Esprit nous guide pour mettre en pratique tout ce que nous avons appris.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