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Créativité</w:t>
      </w:r>
    </w:p>
    <w:p>
      <w:r>
        <w:rPr>
          <w:b w:val="0"/>
          <w:i w:val="0"/>
        </w:rPr>
        <w:t>date: 2015-03-22</w:t>
      </w:r>
    </w:p>
    <w:p>
      <w:r>
        <w:rPr>
          <w:b w:val="0"/>
          <w:i w:val="0"/>
        </w:rPr>
        <w:t>description: Apprenez à devenir un intendant fidèle et actif du Royaume de Dieu grâce</w:t>
      </w:r>
    </w:p>
    <w:p>
      <w:r>
        <w:rPr>
          <w:b w:val="0"/>
          <w:i w:val="0"/>
        </w:rPr>
        <w:t xml:space="preserve">  à cette étude biblique pratique sur la gestion des dons spirituels. Découvrez comment</w:t>
      </w:r>
    </w:p>
    <w:p>
      <w:r>
        <w:rPr>
          <w:b w:val="0"/>
          <w:i w:val="0"/>
        </w:rPr>
        <w:t xml:space="preserve">  surmonter la paresse et la peur pour faire fructifier votre foi au quotidien.</w:t>
      </w:r>
    </w:p>
    <w:p>
      <w:r>
        <w:rPr>
          <w:b w:val="0"/>
          <w:i w:val="0"/>
        </w:rPr>
        <w:t>palmiers:</w:t>
      </w:r>
    </w:p>
    <w:p>
      <w:pPr>
        <w:pStyle w:val="ListBullet"/>
      </w:pPr>
      <w:r>
        <w:rPr>
          <w:b w:val="0"/>
          <w:i w:val="0"/>
        </w:rPr>
        <w:t>Royaume de Dieu</w:t>
      </w:r>
    </w:p>
    <w:p>
      <w:pPr>
        <w:pStyle w:val="ListBullet"/>
      </w:pPr>
      <w:r>
        <w:rPr>
          <w:b w:val="0"/>
          <w:i w:val="0"/>
        </w:rPr>
        <w:t>Etre Disciple</w:t>
      </w:r>
    </w:p>
    <w:p>
      <w:pPr>
        <w:pStyle w:val="ListBullet"/>
      </w:pPr>
      <w:r>
        <w:rPr>
          <w:b w:val="0"/>
          <w:i w:val="0"/>
        </w:rPr>
        <w:t>Fidélité</w:t>
      </w:r>
    </w:p>
    <w:p>
      <w:pPr>
        <w:pStyle w:val="ListBullet"/>
      </w:pPr>
      <w:r>
        <w:rPr>
          <w:b w:val="0"/>
          <w:i w:val="0"/>
        </w:rPr>
        <w:t>Croissance spirituelle</w:t>
      </w:r>
    </w:p>
    <w:p>
      <w:pPr>
        <w:pStyle w:val="ListBullet"/>
      </w:pPr>
      <w:r>
        <w:rPr>
          <w:b w:val="0"/>
          <w:i w:val="0"/>
        </w:rPr>
        <w:t>Fruit de l’Esprit</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Intendance</w:t>
      </w:r>
    </w:p>
    <w:p>
      <w:pPr>
        <w:pStyle w:val="ListBullet"/>
      </w:pPr>
      <w:r>
        <w:rPr>
          <w:b w:val="0"/>
          <w:i w:val="0"/>
        </w:rPr>
        <w:t>Fidélité</w:t>
      </w:r>
    </w:p>
    <w:p>
      <w:pPr>
        <w:pStyle w:val="ListBullet"/>
      </w:pPr>
      <w:r>
        <w:rPr>
          <w:b w:val="0"/>
          <w:i w:val="0"/>
        </w:rPr>
        <w:t>RoyaumeDeDieu</w:t>
      </w:r>
    </w:p>
    <w:p>
      <w:pPr>
        <w:pStyle w:val="ListBullet"/>
      </w:pPr>
      <w:r>
        <w:rPr>
          <w:b w:val="0"/>
          <w:i w:val="0"/>
        </w:rPr>
        <w:t>ÉtudeBiblique</w:t>
      </w:r>
    </w:p>
    <w:p>
      <w:pPr>
        <w:pStyle w:val="ListBullet"/>
      </w:pPr>
      <w:r>
        <w:rPr>
          <w:b w:val="0"/>
          <w:i w:val="0"/>
        </w:rPr>
        <w:t>Discipulat</w:t>
      </w:r>
    </w:p>
    <w:p>
      <w:r>
        <w:rPr>
          <w:b w:val="0"/>
          <w:i w:val="0"/>
        </w:rPr>
        <w:t>title: 'Gérants du Royaume : Fidélité et Ardeur pour Dieu'</w:t>
      </w:r>
    </w:p>
    <w:p>
      <w:r>
        <w:rPr>
          <w:b w:val="0"/>
          <w:i w:val="0"/>
        </w:rPr>
        <w:t>---</w:t>
      </w:r>
    </w:p>
    <w:p>
      <w:pPr>
        <w:pStyle w:val="Heading1"/>
      </w:pPr>
      <w:r>
        <w:t>Etre gérant du royaume – la fidélité, et l'activité</w:t>
      </w:r>
    </w:p>
    <w:p>
      <w:r>
        <w:rPr>
          <w:b w:val="0"/>
          <w:i w:val="0"/>
        </w:rPr>
        <w:t>« Cherchez premièrement le royaume et la justice de Dieu, et toutes ces choses vous seront données par-dessus. »</w:t>
      </w:r>
      <w:r>
        <w:rPr>
          <w:b w:val="0"/>
          <w:i/>
        </w:rPr>
        <w:t xml:space="preserve"> (Matthieu 6:33)</w:t>
      </w:r>
    </w:p>
    <w:p>
      <w:r>
        <w:rPr>
          <w:b w:val="0"/>
          <w:i w:val="0"/>
        </w:rPr>
        <w:t>Bien-aimés frères et sœurs en Christ, nous sommes rassemblés aujourd'hui pour explorer un aspect fondamental de notre marche avec Dieu : être de bons gérants de son Royaume. Après avoir examiné la stratégie divine pour un cœur entièrement dévoué à Lui, et la ruse de l'ennemi par l'alliance gabaonite qui nous a rappelé la vigilance nécessaire face à l'esprit religieux déguisé, nous nous tournons vers notre rôle en tant qu'intendants du Royaume. Jésus n'a pas fondé une religion, mais un Royaume, une nation sainte. Aujourd'hui, nous allons discerner ce que signifie être un intendant fidèle et actif, et identifier les freins qui peuvent entraver l'avancement du règne de Dieu dans nos vies.</w:t>
      </w:r>
    </w:p>
    <w:p>
      <w:pPr>
        <w:pStyle w:val="Heading3"/>
      </w:pPr>
      <w:r>
        <w:t>Prière d'Ouverture</w:t>
      </w:r>
    </w:p>
    <w:p>
      <w:r>
        <w:rPr>
          <w:b w:val="0"/>
          <w:i w:val="0"/>
        </w:rPr>
        <w:t>Père céleste, nous te remercions pour ton amour inconditionnel et pour le privilège que tu nous accordes de faire partie de ton Royaume. Nous te prions aujourd'hui que ton Esprit Saint ouvre nos cœurs et nos esprits à ta Parole. Aide-nous à comprendre ce que signifie être un gérant fidèle et ardent de ton Royaume. Que ta lumière pénètre chaque recoin de notre être, afin que nous puissions te servir avec tout notre cœur. Au nom de Jésus, Amen.</w:t>
      </w:r>
    </w:p>
    <w:p>
      <w:pPr>
        <w:pStyle w:val="Heading3"/>
      </w:pPr>
      <w:r>
        <w:t>Brise-Glace : Le Trésor Caché</w:t>
      </w:r>
    </w:p>
    <w:p>
      <w:r>
        <w:rPr>
          <w:b w:val="0"/>
          <w:i w:val="0"/>
        </w:rPr>
        <w:t>Objectif :</w:t>
      </w:r>
      <w:r>
        <w:rPr>
          <w:b/>
          <w:i w:val="0"/>
        </w:rPr>
        <w:t xml:space="preserve"> Mettre l'accent sur la valeur de ce qui nous est confié et l'importance de le faire fructifier.</w:t>
      </w:r>
    </w:p>
    <w:p>
      <w:r>
        <w:rPr>
          <w:b w:val="0"/>
          <w:i w:val="0"/>
        </w:rPr>
        <w:t>Activité :</w:t>
      </w:r>
      <w:r>
        <w:rPr>
          <w:b/>
          <w:i w:val="0"/>
        </w:rPr>
        <w:t xml:space="preserve"> Cachez plusieurs petits objets représentant des "talents" (par exemple, des pièces de monnaie, des petits cailloux décorés, des billes) dans la pièce avant le début de la réunion. Demandez à chacun, enfants comme adultes, de trouver un "talent". Ensuite, organisez un court partage où chacun peut présenter son talent et proposer une idée de ce qu'il pourrait "faire fructifier" avec ce talent pendant la semaine (par exemple, la pièce de monnaie pourrait servir à acheter quelque chose pour un proche, le caillou à décorer un endroit pour le rendre plus joyeux, etc.).</w:t>
      </w:r>
    </w:p>
    <w:p>
      <w:r>
        <w:rPr>
          <w:b w:val="0"/>
          <w:i w:val="0"/>
        </w:rPr>
        <w:t>---</w:t>
      </w:r>
    </w:p>
    <w:p>
      <w:pPr>
        <w:pStyle w:val="Heading3"/>
      </w:pPr>
      <w:r>
        <w:t>Thème Principal : Gérant du Royaume – Fidélité et Ardeur</w:t>
      </w:r>
    </w:p>
    <w:p>
      <w:r>
        <w:rPr>
          <w:b w:val="0"/>
          <w:i w:val="0"/>
        </w:rPr>
        <w:t>« Cherchez premièrement le royaume et la justice de Dieu, et toutes ces choses vous seront données par-dessus. »</w:t>
      </w:r>
      <w:r>
        <w:rPr>
          <w:b w:val="0"/>
          <w:i/>
        </w:rPr>
        <w:t xml:space="preserve"> (Matthieu 6:33)</w:t>
      </w:r>
    </w:p>
    <w:p>
      <w:r>
        <w:rPr>
          <w:b w:val="0"/>
          <w:i w:val="0"/>
        </w:rPr>
        <w:t>Notre étude aujourd'hui s'appuie sur la parabole de l'économe fidèle et prudent (Luc 12:35-48) et l'enseignement de Jésus sur le Royaume de Dieu. Il ne s'agit pas de gérer une organisation humaine ou une religion formelle, mais le Royaume divin lui-même. Jésus nous a appelés à être des sacrificateurs, mis à part pour étendre son règne. Le formalisme et l'esprit religieux peuvent nous enfermer dans des "boîtes" de pensée et de pratique, nous éloignant de la véritable mission. L'apôtre Paul nous met en garde contre les œuvres de la chair qui nous empêchent d'hériter du Royaume (Galates 5:19-21) et nous exhorte à manifester le fruit de l'Esprit. Être un gérant du Royaume, c'est donc être un dispensateur fidèle, actif et dévoué de ce que Dieu nous confie, dans une attitude de veillée constante, prêt à servir notre Maître.</w:t>
      </w:r>
    </w:p>
    <w:p>
      <w:r>
        <w:rPr>
          <w:b w:val="0"/>
          <w:i w:val="0"/>
        </w:rPr>
        <w:t>---</w:t>
      </w:r>
    </w:p>
    <w:p>
      <w:pPr>
        <w:pStyle w:val="Heading3"/>
      </w:pPr>
      <w:r>
        <w:t>Organisation en Groupes</w:t>
      </w:r>
    </w:p>
    <w:p>
      <w:r>
        <w:rPr>
          <w:b w:val="0"/>
          <w:i w:val="0"/>
        </w:rPr>
        <w:t>Nous allons maintenant nous diviser en deux groupes pour approfondir notre compréhension.</w:t>
      </w:r>
    </w:p>
    <w:p>
      <w:r>
        <w:rPr>
          <w:b w:val="0"/>
          <w:i w:val="0"/>
        </w:rPr>
        <w:t>Groupe 1 : Les Fondations de la Fidélité</w:t>
      </w:r>
      <w:r>
        <w:rPr>
          <w:b/>
          <w:i w:val="0"/>
        </w:rPr>
      </w:r>
    </w:p>
    <w:p>
      <w:r>
        <w:rPr>
          <w:b w:val="0"/>
          <w:i w:val="0"/>
        </w:rPr>
        <w:t>Ce groupe explorera les caractéristiques essentielles de la fidélité dans notre rôle de gérants du Royaume.</w:t>
      </w:r>
    </w:p>
    <w:p>
      <w:r>
        <w:rPr>
          <w:b w:val="0"/>
          <w:i w:val="0"/>
        </w:rPr>
        <w:t>Groupe 2 : L'Ardeur du Serviteur</w:t>
      </w:r>
      <w:r>
        <w:rPr>
          <w:b/>
          <w:i w:val="0"/>
        </w:rPr>
      </w:r>
    </w:p>
    <w:p>
      <w:r>
        <w:rPr>
          <w:b w:val="0"/>
          <w:i w:val="0"/>
        </w:rPr>
        <w:t>Ce groupe se concentrera sur l'importance de l'activité, de la persévérance et de l'action dans l'avancement du Royaume.</w:t>
      </w:r>
    </w:p>
    <w:p>
      <w:r>
        <w:rPr>
          <w:b w:val="0"/>
          <w:i w:val="0"/>
        </w:rPr>
        <w:t>---</w:t>
      </w:r>
    </w:p>
    <w:p>
      <w:pPr>
        <w:pStyle w:val="Heading3"/>
      </w:pPr>
      <w:r>
        <w:t>Fiches Thématiques - Groupe 1 : Les Fondations de la Fidélité</w:t>
      </w:r>
    </w:p>
    <w:p>
      <w:pPr>
        <w:pStyle w:val="Heading4"/>
      </w:pPr>
      <w:r>
        <w:t>Fiche 1.1 : Le Cœur Fidèle : La Confiance en Action</w:t>
      </w:r>
    </w:p>
    <w:p>
      <w:pPr>
        <w:pStyle w:val="ListBullet"/>
      </w:pPr>
      <w:r>
        <w:rPr>
          <w:b w:val="0"/>
          <w:i w:val="0"/>
        </w:rPr>
        <w:t>Titre :</w:t>
      </w:r>
      <w:r>
        <w:rPr>
          <w:b/>
          <w:i w:val="0"/>
        </w:rPr>
        <w:t xml:space="preserve"> La Confiance Qui Dure</w:t>
      </w:r>
    </w:p>
    <w:p>
      <w:pPr>
        <w:pStyle w:val="ListBullet"/>
      </w:pPr>
      <w:r>
        <w:rPr>
          <w:b w:val="0"/>
          <w:i w:val="0"/>
        </w:rPr>
        <w:t>Verset clé :</w:t>
      </w:r>
      <w:r>
        <w:rPr>
          <w:b/>
          <w:i w:val="0"/>
        </w:rPr>
        <w:t xml:space="preserve"> 2 Timothée 2:2 : « Et ce que tu as entendu de moi en présence de beaucoup de témoins, confie-le à des hommes fidèles, qui soient capables de l’enseigner aussi à d’autres. »</w:t>
      </w:r>
      <w:r>
        <w:rPr>
          <w:b/>
          <w:i/>
        </w:rPr>
      </w:r>
    </w:p>
    <w:p>
      <w:pPr>
        <w:pStyle w:val="ListBullet"/>
      </w:pPr>
      <w:r>
        <w:rPr>
          <w:b w:val="0"/>
          <w:i w:val="0"/>
        </w:rPr>
        <w:t>Explication ou objectif :</w:t>
      </w:r>
      <w:r>
        <w:rPr>
          <w:b/>
          <w:i w:val="0"/>
        </w:rPr>
        <w:t xml:space="preserve"> Comprendre que la fidélité est la qualité principale que Dieu recherche en nous pour lui confier son Royaume.</w:t>
      </w:r>
    </w:p>
    <w:p>
      <w:pPr>
        <w:pStyle w:val="ListBullet"/>
      </w:pPr>
      <w:r>
        <w:rPr>
          <w:b w:val="0"/>
          <w:i w:val="0"/>
        </w:rPr>
        <w:t>Réflexion :</w:t>
      </w:r>
      <w:r>
        <w:rPr>
          <w:b/>
          <w:i w:val="0"/>
        </w:rPr>
      </w:r>
    </w:p>
    <w:p>
      <w:r>
        <w:rPr>
          <w:b w:val="0"/>
          <w:i w:val="0"/>
        </w:rPr>
        <w:t xml:space="preserve">    1.  Qu'est-ce qui rend une personne digne de confiance selon vous ? (Réponse suggérée : Dire ce qu'elle fait, et faire ce qu'elle dit ; être constant dans ses engagements.)</w:t>
      </w:r>
    </w:p>
    <w:p>
      <w:r>
        <w:rPr>
          <w:b w:val="0"/>
          <w:i w:val="0"/>
        </w:rPr>
        <w:t xml:space="preserve">    2.  Comment la fidélité de Dieu envers nous nous motive-t-elle à être fidèles ? (Réponse suggérée : Sa fidélité est parfaite et constante, il ne peut se renier lui-même. Cela nous assure que nos péchés seront pardonnés si nous confessons, et nous encourage à persévérer même quand nous échouons.)</w:t>
      </w:r>
    </w:p>
    <w:p>
      <w:pPr>
        <w:pStyle w:val="ListBullet"/>
      </w:pPr>
      <w:r>
        <w:rPr>
          <w:b w:val="0"/>
          <w:i w:val="0"/>
        </w:rPr>
        <w:t>Citation d’un héros de la foi :</w:t>
      </w:r>
      <w:r>
        <w:rPr>
          <w:b/>
          <w:i w:val="0"/>
        </w:rPr>
        <w:t xml:space="preserve"> « La fidélité est le fondement de tout. Sans elle, la confiance est impossible. » - Oswald Chambers</w:t>
      </w:r>
    </w:p>
    <w:p>
      <w:pPr>
        <w:pStyle w:val="ListBullet"/>
      </w:pPr>
      <w:r>
        <w:rPr>
          <w:b w:val="0"/>
          <w:i w:val="0"/>
        </w:rPr>
        <w:t>Activité créative ou illustration collaborative :</w:t>
      </w:r>
      <w:r>
        <w:rPr>
          <w:b/>
          <w:i w:val="0"/>
        </w:rPr>
        <w:t xml:space="preserve"> Dessiner une balance où d'un côté il y a "Ce que je dis" et de l'autre "Ce que je fais". L'objectif est que les deux plateaux soient équilibrés.</w:t>
      </w:r>
    </w:p>
    <w:p>
      <w:pPr>
        <w:pStyle w:val="ListBullet"/>
      </w:pPr>
      <w:r>
        <w:rPr>
          <w:b w:val="0"/>
          <w:i w:val="0"/>
        </w:rPr>
        <w:t>Défi pratique à mettre en œuvre après le partage :</w:t>
      </w:r>
      <w:r>
        <w:rPr>
          <w:b/>
          <w:i w:val="0"/>
        </w:rPr>
        <w:t xml:space="preserve"> Pendant la semaine, identifier une parole que vous avez donnée et vous assurer de la tenir.</w:t>
      </w:r>
    </w:p>
    <w:p>
      <w:r>
        <w:rPr>
          <w:b w:val="0"/>
          <w:i w:val="0"/>
        </w:rPr>
        <w:t>---</w:t>
      </w:r>
    </w:p>
    <w:p>
      <w:pPr>
        <w:pStyle w:val="Heading4"/>
      </w:pPr>
      <w:r>
        <w:t>Fiche 1.2 : La Lumière Qui Guide</w:t>
      </w:r>
    </w:p>
    <w:p>
      <w:pPr>
        <w:pStyle w:val="ListBullet"/>
      </w:pPr>
      <w:r>
        <w:rPr>
          <w:b w:val="0"/>
          <w:i w:val="0"/>
        </w:rPr>
        <w:t>Titre :</w:t>
      </w:r>
      <w:r>
        <w:rPr>
          <w:b/>
          <w:i w:val="0"/>
        </w:rPr>
        <w:t xml:space="preserve"> Veiller et Briller</w:t>
      </w:r>
    </w:p>
    <w:p>
      <w:pPr>
        <w:pStyle w:val="ListBullet"/>
      </w:pPr>
      <w:r>
        <w:rPr>
          <w:b w:val="0"/>
          <w:i w:val="0"/>
        </w:rPr>
        <w:t>Verset clé :</w:t>
      </w:r>
      <w:r>
        <w:rPr>
          <w:b/>
          <w:i w:val="0"/>
        </w:rPr>
        <w:t xml:space="preserve"> Luc 12:35 : « Que vos reins soient ceints, et vos lampes allumées. »</w:t>
      </w:r>
      <w:r>
        <w:rPr>
          <w:b/>
          <w:i/>
        </w:rPr>
      </w:r>
    </w:p>
    <w:p>
      <w:pPr>
        <w:pStyle w:val="ListBullet"/>
      </w:pPr>
      <w:r>
        <w:rPr>
          <w:b w:val="0"/>
          <w:i w:val="0"/>
        </w:rPr>
        <w:t>Explication ou objectif :</w:t>
      </w:r>
      <w:r>
        <w:rPr>
          <w:b/>
          <w:i w:val="0"/>
        </w:rPr>
        <w:t xml:space="preserve"> Reconnaître la nécessité d'être prêt et vigilant, en vivant dans la lumière de Dieu.</w:t>
      </w:r>
    </w:p>
    <w:p>
      <w:pPr>
        <w:pStyle w:val="ListBullet"/>
      </w:pPr>
      <w:r>
        <w:rPr>
          <w:b w:val="0"/>
          <w:i w:val="0"/>
        </w:rPr>
        <w:t>Réflexion :</w:t>
      </w:r>
      <w:r>
        <w:rPr>
          <w:b/>
          <w:i w:val="0"/>
        </w:rPr>
      </w:r>
    </w:p>
    <w:p>
      <w:r>
        <w:rPr>
          <w:b w:val="0"/>
          <w:i w:val="0"/>
        </w:rPr>
        <w:t xml:space="preserve">    1.  Pourquoi est-il important d'avoir ses "reins ceints" et ses "lampes allumées" dans le contexte du Royaume ? (Réponse suggérée : Cela symbolise la préparation, la promptitude à agir, et le discernement que donne la lumière de Dieu pour voir et comprendre.)</w:t>
      </w:r>
    </w:p>
    <w:p>
      <w:r>
        <w:rPr>
          <w:b w:val="0"/>
          <w:i w:val="0"/>
        </w:rPr>
        <w:t xml:space="preserve">    2.  Comment peut-on maintenir nos "lampes allumées" dans notre vie quotidienne face aux distractions du monde ? (Réponse suggérée : Par la prière régulière, la lecture de la Parole, le temps passé dans la communion fraternelle et la recherche constante de la présence de Dieu.)</w:t>
      </w:r>
    </w:p>
    <w:p>
      <w:pPr>
        <w:pStyle w:val="ListBullet"/>
      </w:pPr>
      <w:r>
        <w:rPr>
          <w:b w:val="0"/>
          <w:i w:val="0"/>
        </w:rPr>
        <w:t>Citation d’un héros de la foi :</w:t>
      </w:r>
      <w:r>
        <w:rPr>
          <w:b/>
          <w:i w:val="0"/>
        </w:rPr>
        <w:t xml:space="preserve"> « Soyez prêts, car le Fils de l'homme viendra à l'heure où vous n'y penserez pas. » - Jésus (mentionné dans Luc 12:40)</w:t>
      </w:r>
    </w:p>
    <w:p>
      <w:pPr>
        <w:pStyle w:val="ListBullet"/>
      </w:pPr>
      <w:r>
        <w:rPr>
          <w:b w:val="0"/>
          <w:i w:val="0"/>
        </w:rPr>
        <w:t>Activité créative ou illustration collaborative :</w:t>
      </w:r>
      <w:r>
        <w:rPr>
          <w:b/>
          <w:i w:val="0"/>
        </w:rPr>
        <w:t xml:space="preserve"> Créer un dessin collectif d'une lanterne allumée, où chacun ajoute un petit détail qui symbolise la lumière de Dieu (par exemple, un rayon, une flamme joyeuse, etc.).</w:t>
      </w:r>
    </w:p>
    <w:p>
      <w:pPr>
        <w:pStyle w:val="ListBullet"/>
      </w:pPr>
      <w:r>
        <w:rPr>
          <w:b w:val="0"/>
          <w:i w:val="0"/>
        </w:rPr>
        <w:t>Défi pratique à mettre en œuvre après le partage :</w:t>
      </w:r>
      <w:r>
        <w:rPr>
          <w:b/>
          <w:i w:val="0"/>
        </w:rPr>
        <w:t xml:space="preserve"> Consacrer chaque jour 5 minutes à prier spécifiquement pour être prêt et vigilant dans les actions de la journée.</w:t>
      </w:r>
    </w:p>
    <w:p>
      <w:r>
        <w:rPr>
          <w:b w:val="0"/>
          <w:i w:val="0"/>
        </w:rPr>
        <w:t>---</w:t>
      </w:r>
    </w:p>
    <w:p>
      <w:pPr>
        <w:pStyle w:val="Heading4"/>
      </w:pPr>
      <w:r>
        <w:t>Fiche 1.3 : Le Fruit de l'Esprit : La Marque du Fidèle</w:t>
      </w:r>
    </w:p>
    <w:p>
      <w:pPr>
        <w:pStyle w:val="ListBullet"/>
      </w:pPr>
      <w:r>
        <w:rPr>
          <w:b w:val="0"/>
          <w:i w:val="0"/>
        </w:rPr>
        <w:t>Titre :</w:t>
      </w:r>
      <w:r>
        <w:rPr>
          <w:b/>
          <w:i w:val="0"/>
        </w:rPr>
        <w:t xml:space="preserve"> Le Parfum du Royaume</w:t>
      </w:r>
    </w:p>
    <w:p>
      <w:pPr>
        <w:pStyle w:val="ListBullet"/>
      </w:pPr>
      <w:r>
        <w:rPr>
          <w:b w:val="0"/>
          <w:i w:val="0"/>
        </w:rPr>
        <w:t>Verset clé :</w:t>
      </w:r>
      <w:r>
        <w:rPr>
          <w:b/>
          <w:i w:val="0"/>
        </w:rPr>
        <w:t xml:space="preserve"> Galates 5:22-23 : « Mais le fruit de l’Esprit, c’est la joie, la paix, la patience, la bonté, la bienveillance, la foi, la douceur, la maîtrise de soi ; contre de telles choses il n’y a pas de loi. »</w:t>
      </w:r>
      <w:r>
        <w:rPr>
          <w:b/>
          <w:i/>
        </w:rPr>
      </w:r>
    </w:p>
    <w:p>
      <w:pPr>
        <w:pStyle w:val="ListBullet"/>
      </w:pPr>
      <w:r>
        <w:rPr>
          <w:b w:val="0"/>
          <w:i w:val="0"/>
        </w:rPr>
        <w:t>Explication ou objectif :</w:t>
      </w:r>
      <w:r>
        <w:rPr>
          <w:b/>
          <w:i w:val="0"/>
        </w:rPr>
        <w:t xml:space="preserve"> Comprendre que le fruit de l'Esprit est la manifestation extérieure de notre fidélité intérieure.</w:t>
      </w:r>
    </w:p>
    <w:p>
      <w:pPr>
        <w:pStyle w:val="ListBullet"/>
      </w:pPr>
      <w:r>
        <w:rPr>
          <w:b w:val="0"/>
          <w:i w:val="0"/>
        </w:rPr>
        <w:t>Réflexion :</w:t>
      </w:r>
      <w:r>
        <w:rPr>
          <w:b/>
          <w:i w:val="0"/>
        </w:rPr>
      </w:r>
    </w:p>
    <w:p>
      <w:r>
        <w:rPr>
          <w:b w:val="0"/>
          <w:i w:val="0"/>
        </w:rPr>
        <w:t xml:space="preserve">    1.  Comment le développement du fruit de l'Esprit rend-il notre témoignage plus efficace dans le Royaume ? (Réponse suggérée : Il démontre la transformation que Dieu opère en nous, rendant notre vie attrayante et crédible.)</w:t>
      </w:r>
    </w:p>
    <w:p>
      <w:r>
        <w:rPr>
          <w:b w:val="0"/>
          <w:i w:val="0"/>
        </w:rPr>
        <w:t xml:space="preserve">    2.  Quel fruit de l'Esprit trouvez-vous le plus difficile à manifester, et pourquoi ? (Réponse suggérée : Ouverte, mais des exemples pourraient inclure la patience face à l'irritation, la maîtrise de soi face à la tentation, la foi face à l'incertitude.)</w:t>
      </w:r>
    </w:p>
    <w:p>
      <w:pPr>
        <w:pStyle w:val="ListBullet"/>
      </w:pPr>
      <w:r>
        <w:rPr>
          <w:b w:val="0"/>
          <w:i w:val="0"/>
        </w:rPr>
        <w:t>Citation d’un héros de la foi :</w:t>
      </w:r>
      <w:r>
        <w:rPr>
          <w:b/>
          <w:i w:val="0"/>
        </w:rPr>
        <w:t xml:space="preserve"> « La foi sans les œuvres est morte. La foi sans les fruits est douteuse. » - Charles Spurgeon</w:t>
      </w:r>
    </w:p>
    <w:p>
      <w:pPr>
        <w:pStyle w:val="ListBullet"/>
      </w:pPr>
      <w:r>
        <w:rPr>
          <w:b w:val="0"/>
          <w:i w:val="0"/>
        </w:rPr>
        <w:t>Activité créative ou illustration collaborative :</w:t>
      </w:r>
      <w:r>
        <w:rPr>
          <w:b/>
          <w:i w:val="0"/>
        </w:rPr>
        <w:t xml:space="preserve"> Créer un arbre où chaque branche porte une des composantes du fruit de l'Esprit. Chacun peut ajouter une feuille ou un fruit sur une branche.</w:t>
      </w:r>
    </w:p>
    <w:p>
      <w:pPr>
        <w:pStyle w:val="ListBullet"/>
      </w:pPr>
      <w:r>
        <w:rPr>
          <w:b w:val="0"/>
          <w:i w:val="0"/>
        </w:rPr>
        <w:t>Défi pratique à mettre en œuvre après le partage :</w:t>
      </w:r>
      <w:r>
        <w:rPr>
          <w:b/>
          <w:i w:val="0"/>
        </w:rPr>
        <w:t xml:space="preserve"> Choisir un fruit de l'Esprit et demander à Dieu de vous aider à le manifester particulièrement dans une situation difficile cette semaine.</w:t>
      </w:r>
    </w:p>
    <w:p>
      <w:r>
        <w:rPr>
          <w:b w:val="0"/>
          <w:i w:val="0"/>
        </w:rPr>
        <w:t>---</w:t>
      </w:r>
    </w:p>
    <w:p>
      <w:pPr>
        <w:pStyle w:val="Heading4"/>
      </w:pPr>
      <w:r>
        <w:t>Fiche 1.4 : Le Pardon et la Purification</w:t>
      </w:r>
    </w:p>
    <w:p>
      <w:pPr>
        <w:pStyle w:val="ListBullet"/>
      </w:pPr>
      <w:r>
        <w:rPr>
          <w:b w:val="0"/>
          <w:i w:val="0"/>
        </w:rPr>
        <w:t>Titre :</w:t>
      </w:r>
      <w:r>
        <w:rPr>
          <w:b/>
          <w:i w:val="0"/>
        </w:rPr>
        <w:t xml:space="preserve"> La Pureté Restaurée</w:t>
      </w:r>
    </w:p>
    <w:p>
      <w:pPr>
        <w:pStyle w:val="ListBullet"/>
      </w:pPr>
      <w:r>
        <w:rPr>
          <w:b w:val="0"/>
          <w:i w:val="0"/>
        </w:rPr>
        <w:t>Verset clé :</w:t>
      </w:r>
      <w:r>
        <w:rPr>
          <w:b/>
          <w:i w:val="0"/>
        </w:rPr>
        <w:t xml:space="preserve"> 1 Jean 1:9 : « Si nous confessons nos péchés, il est fidèle et juste pour nous les pardonner, et pour nous purifier de toute iniquité. »</w:t>
      </w:r>
      <w:r>
        <w:rPr>
          <w:b/>
          <w:i/>
        </w:rPr>
      </w:r>
    </w:p>
    <w:p>
      <w:pPr>
        <w:pStyle w:val="ListBullet"/>
      </w:pPr>
      <w:r>
        <w:rPr>
          <w:b w:val="0"/>
          <w:i w:val="0"/>
        </w:rPr>
        <w:t>Explication ou objectif :</w:t>
      </w:r>
      <w:r>
        <w:rPr>
          <w:b/>
          <w:i w:val="0"/>
        </w:rPr>
        <w:t xml:space="preserve"> Savoir que même dans notre infidélité, Dieu reste fidèle et nous offre la purification.</w:t>
      </w:r>
    </w:p>
    <w:p>
      <w:pPr>
        <w:pStyle w:val="ListBullet"/>
      </w:pPr>
      <w:r>
        <w:rPr>
          <w:b w:val="0"/>
          <w:i w:val="0"/>
        </w:rPr>
        <w:t>Réflexion :</w:t>
      </w:r>
      <w:r>
        <w:rPr>
          <w:b/>
          <w:i w:val="0"/>
        </w:rPr>
      </w:r>
    </w:p>
    <w:p>
      <w:r>
        <w:rPr>
          <w:b w:val="0"/>
          <w:i w:val="0"/>
        </w:rPr>
        <w:t xml:space="preserve">    1.  Pourquoi est-il essentiel de confesser nos péchés pour rester des gérants fidèles ? (Réponse suggérée : La confession nous ramène à la dépendance de Dieu et nous garde purifiés pour son service.)</w:t>
      </w:r>
    </w:p>
    <w:p>
      <w:r>
        <w:rPr>
          <w:b w:val="0"/>
          <w:i w:val="0"/>
        </w:rPr>
        <w:t xml:space="preserve">    2.  Comment la conscience de la fidélité de Dieu au pardon nous aide-t-elle à ne pas tomber dans le découragement face à nos erreurs ? (Réponse suggérée : Elle nous donne l'assurance que nous pouvons toujours revenir à Lui, qu'il ne nous abandonne pas et qu'il désire nous restaurer.)</w:t>
      </w:r>
    </w:p>
    <w:p>
      <w:pPr>
        <w:pStyle w:val="ListBullet"/>
      </w:pPr>
      <w:r>
        <w:rPr>
          <w:b w:val="0"/>
          <w:i w:val="0"/>
        </w:rPr>
        <w:t>Citation d’un héros de la foi :</w:t>
      </w:r>
      <w:r>
        <w:rPr>
          <w:b/>
          <w:i w:val="0"/>
        </w:rPr>
        <w:t xml:space="preserve"> « La miséricorde de Dieu est comme un océan ; ses profondeurs sont insondables. » - John Wesley</w:t>
      </w:r>
    </w:p>
    <w:p>
      <w:pPr>
        <w:pStyle w:val="ListBullet"/>
      </w:pPr>
      <w:r>
        <w:rPr>
          <w:b w:val="0"/>
          <w:i w:val="0"/>
        </w:rPr>
        <w:t>Activité créative ou illustration collaborative :</w:t>
      </w:r>
      <w:r>
        <w:rPr>
          <w:b/>
          <w:i w:val="0"/>
        </w:rPr>
        <w:t xml:space="preserve"> Dessiner un courant d'eau vive qui lave des taches sombres.</w:t>
      </w:r>
    </w:p>
    <w:p>
      <w:pPr>
        <w:pStyle w:val="ListBullet"/>
      </w:pPr>
      <w:r>
        <w:rPr>
          <w:b w:val="0"/>
          <w:i w:val="0"/>
        </w:rPr>
        <w:t>Défi pratique à mettre en œuvre après le partage :</w:t>
      </w:r>
      <w:r>
        <w:rPr>
          <w:b/>
          <w:i w:val="0"/>
        </w:rPr>
        <w:t xml:space="preserve"> Identifier une offense passée que vous n'avez pas encore complètement confessée et pardonné à vous-même, et demander à Dieu de vous aider à le faire.</w:t>
      </w:r>
    </w:p>
    <w:p>
      <w:r>
        <w:rPr>
          <w:b w:val="0"/>
          <w:i w:val="0"/>
        </w:rPr>
        <w:t>---</w:t>
      </w:r>
    </w:p>
    <w:p>
      <w:pPr>
        <w:pStyle w:val="Heading4"/>
      </w:pPr>
      <w:r>
        <w:t>Fiche 1.5 : La Responsabilité du Don Confier</w:t>
      </w:r>
    </w:p>
    <w:p>
      <w:pPr>
        <w:pStyle w:val="ListBullet"/>
      </w:pPr>
      <w:r>
        <w:rPr>
          <w:b w:val="0"/>
          <w:i w:val="0"/>
        </w:rPr>
        <w:t>Titre :</w:t>
      </w:r>
      <w:r>
        <w:rPr>
          <w:b/>
          <w:i w:val="0"/>
        </w:rPr>
        <w:t xml:space="preserve"> Les Talents Que Dieu Confie</w:t>
      </w:r>
    </w:p>
    <w:p>
      <w:pPr>
        <w:pStyle w:val="ListBullet"/>
      </w:pPr>
      <w:r>
        <w:rPr>
          <w:b w:val="0"/>
          <w:i w:val="0"/>
        </w:rPr>
        <w:t>Verset clé :</w:t>
      </w:r>
      <w:r>
        <w:rPr>
          <w:b/>
          <w:i w:val="0"/>
        </w:rPr>
        <w:t xml:space="preserve"> Matthieu 25:14-15 : « Car il en sera comme d’un homme qui, partant pour un voyage, appela ses serviteurs et leur confia ses biens. Il donna à l’un cinq talents, à l’autre deux, à l’autre un, à chacun selon sa capacité, et il partit. »</w:t>
      </w:r>
      <w:r>
        <w:rPr>
          <w:b/>
          <w:i/>
        </w:rPr>
      </w:r>
    </w:p>
    <w:p>
      <w:pPr>
        <w:pStyle w:val="ListBullet"/>
      </w:pPr>
      <w:r>
        <w:rPr>
          <w:b w:val="0"/>
          <w:i w:val="0"/>
        </w:rPr>
        <w:t>Explication ou objectif :</w:t>
      </w:r>
      <w:r>
        <w:rPr>
          <w:b/>
          <w:i w:val="0"/>
        </w:rPr>
        <w:t xml:space="preserve"> Reconnaître que Dieu nous confie des dons et des ressources spécifiques, et que nous sommes responsables de les faire fructifier.</w:t>
      </w:r>
    </w:p>
    <w:p>
      <w:pPr>
        <w:pStyle w:val="ListBullet"/>
      </w:pPr>
      <w:r>
        <w:rPr>
          <w:b w:val="0"/>
          <w:i w:val="0"/>
        </w:rPr>
        <w:t>Réflexion :</w:t>
      </w:r>
      <w:r>
        <w:rPr>
          <w:b/>
          <w:i w:val="0"/>
        </w:rPr>
      </w:r>
    </w:p>
    <w:p>
      <w:r>
        <w:rPr>
          <w:b w:val="0"/>
          <w:i w:val="0"/>
        </w:rPr>
        <w:t xml:space="preserve">    1.  Comment les "talents" mentionnés dans la parabole peuvent-ils s'appliquer à notre vie aujourd'hui ? (Réponse suggérée : Les dons spirituels, les compétences professionnelles, les ressources financières, le temps, les relations, etc.)</w:t>
      </w:r>
    </w:p>
    <w:p>
      <w:r>
        <w:rPr>
          <w:b w:val="0"/>
          <w:i w:val="0"/>
        </w:rPr>
        <w:t xml:space="preserve">    2.  Qu'est-ce qui nous empêche le plus souvent de faire fructifier les talents que Dieu nous a confiés ? (Réponse suggérée : La peur, la paresse, le manque de confiance en soi, la peur du regard des autres, la peur de l'échec.)</w:t>
      </w:r>
    </w:p>
    <w:p>
      <w:pPr>
        <w:pStyle w:val="ListBullet"/>
      </w:pPr>
      <w:r>
        <w:rPr>
          <w:b w:val="0"/>
          <w:i w:val="0"/>
        </w:rPr>
        <w:t>Citation d’un héros de la foi :</w:t>
      </w:r>
      <w:r>
        <w:rPr>
          <w:b/>
          <w:i w:val="0"/>
        </w:rPr>
        <w:t xml:space="preserve"> « Agis comme si tout dépendait de toi, et prie comme si tout dépendait de Dieu. » - Saint Augustin</w:t>
      </w:r>
    </w:p>
    <w:p>
      <w:pPr>
        <w:pStyle w:val="ListBullet"/>
      </w:pPr>
      <w:r>
        <w:rPr>
          <w:b w:val="0"/>
          <w:i w:val="0"/>
        </w:rPr>
        <w:t>Activité créative ou illustration collaborative :</w:t>
      </w:r>
      <w:r>
        <w:rPr>
          <w:b/>
          <w:i w:val="0"/>
        </w:rPr>
        <w:t xml:space="preserve"> Chacun écrit sur un petit papier un de ses "talents" (don, capacité, ressource) et le place dans une boîte commune. Ensuite, chacun pioche un talent qui n'est pas le sien et réfléchit à comment ce talent pourrait être utilisé pour le Royaume.</w:t>
      </w:r>
    </w:p>
    <w:p>
      <w:pPr>
        <w:pStyle w:val="ListBullet"/>
      </w:pPr>
      <w:r>
        <w:rPr>
          <w:b w:val="0"/>
          <w:i w:val="0"/>
        </w:rPr>
        <w:t>Défi pratique à mettre en œuvre après le partage :</w:t>
      </w:r>
      <w:r>
        <w:rPr>
          <w:b/>
          <w:i w:val="0"/>
        </w:rPr>
        <w:t xml:space="preserve"> Identifier un talent que vous n'utilisez pas pleinement et décider d'une action concrète pour commencer à le faire fructifier cette semaine.</w:t>
      </w:r>
    </w:p>
    <w:p>
      <w:r>
        <w:rPr>
          <w:b w:val="0"/>
          <w:i w:val="0"/>
        </w:rPr>
        <w:t>---</w:t>
      </w:r>
    </w:p>
    <w:p>
      <w:pPr>
        <w:pStyle w:val="Heading3"/>
      </w:pPr>
      <w:r>
        <w:t>Fiches Thématiques - Groupe 2 : L'Ardeur du Serviteur</w:t>
      </w:r>
    </w:p>
    <w:p>
      <w:pPr>
        <w:pStyle w:val="Heading4"/>
      </w:pPr>
      <w:r>
        <w:t>Fiche 2.1 : L'Intendant Actif : Jamais Paresseux</w:t>
      </w:r>
    </w:p>
    <w:p>
      <w:pPr>
        <w:pStyle w:val="ListBullet"/>
      </w:pPr>
      <w:r>
        <w:rPr>
          <w:b w:val="0"/>
          <w:i w:val="0"/>
        </w:rPr>
        <w:t>Titre :</w:t>
      </w:r>
      <w:r>
        <w:rPr>
          <w:b/>
          <w:i w:val="0"/>
        </w:rPr>
        <w:t xml:space="preserve"> L'Énergie du Royaume</w:t>
      </w:r>
    </w:p>
    <w:p>
      <w:pPr>
        <w:pStyle w:val="ListBullet"/>
      </w:pPr>
      <w:r>
        <w:rPr>
          <w:b w:val="0"/>
          <w:i w:val="0"/>
        </w:rPr>
        <w:t>Verset clé :</w:t>
      </w:r>
      <w:r>
        <w:rPr>
          <w:b/>
          <w:i w:val="0"/>
        </w:rPr>
        <w:t xml:space="preserve"> Proverbes 12:27 : « Le précieux trésor d’un homme, c’est l’activité. »</w:t>
      </w:r>
      <w:r>
        <w:rPr>
          <w:b/>
          <w:i/>
        </w:rPr>
      </w:r>
    </w:p>
    <w:p>
      <w:pPr>
        <w:pStyle w:val="ListBullet"/>
      </w:pPr>
      <w:r>
        <w:rPr>
          <w:b w:val="0"/>
          <w:i w:val="0"/>
        </w:rPr>
        <w:t>Explication ou objectif :</w:t>
      </w:r>
      <w:r>
        <w:rPr>
          <w:b/>
          <w:i w:val="0"/>
        </w:rPr>
        <w:t xml:space="preserve"> Comprendre que la paresse, qu'elle soit naturelle ou spirituelle, est un frein majeur à l'avancement du Royaume.</w:t>
      </w:r>
    </w:p>
    <w:p>
      <w:pPr>
        <w:pStyle w:val="ListBullet"/>
      </w:pPr>
      <w:r>
        <w:rPr>
          <w:b w:val="0"/>
          <w:i w:val="0"/>
        </w:rPr>
        <w:t>Réflexion :</w:t>
      </w:r>
      <w:r>
        <w:rPr>
          <w:b/>
          <w:i w:val="0"/>
        </w:rPr>
      </w:r>
    </w:p>
    <w:p>
      <w:r>
        <w:rPr>
          <w:b w:val="0"/>
          <w:i w:val="0"/>
        </w:rPr>
        <w:t xml:space="preserve">    1.  Quelles sont les différences entre la paresse naturelle et la paresse spirituelle ? (Réponse suggérée : La paresse naturelle concerne la négligence des tâches terrestres, tandis que la paresse spirituelle touche le manque de désir ou d'effort pour la prière, l'étude de la Bible, et le service.)</w:t>
      </w:r>
    </w:p>
    <w:p>
      <w:r>
        <w:rPr>
          <w:b w:val="0"/>
          <w:i w:val="0"/>
        </w:rPr>
        <w:t xml:space="preserve">    2.  Comment le monde actuel, avec ses loisirs et sa consommation, peut-il nous inciter à la paresse, et comment y résister ? (Réponse suggérée : En étant intentionnel avec notre temps, en privilégiant l'activité productive et le service, et en se souvenant que notre "trésor" est dans l'activité pour Dieu.)</w:t>
      </w:r>
    </w:p>
    <w:p>
      <w:pPr>
        <w:pStyle w:val="ListBullet"/>
      </w:pPr>
      <w:r>
        <w:rPr>
          <w:b w:val="0"/>
          <w:i w:val="0"/>
        </w:rPr>
        <w:t>Citation d’un héros de la foi :</w:t>
      </w:r>
      <w:r>
        <w:rPr>
          <w:b/>
          <w:i w:val="0"/>
        </w:rPr>
        <w:t xml:space="preserve"> « La paresse est la mère de tous les vices. » - D.L. Moody</w:t>
      </w:r>
    </w:p>
    <w:p>
      <w:pPr>
        <w:pStyle w:val="ListBullet"/>
      </w:pPr>
      <w:r>
        <w:rPr>
          <w:b w:val="0"/>
          <w:i w:val="0"/>
        </w:rPr>
        <w:t>Activité créative ou illustration collaborative :</w:t>
      </w:r>
      <w:r>
        <w:rPr>
          <w:b/>
          <w:i w:val="0"/>
        </w:rPr>
        <w:t xml:space="preserve"> Créer une fresque murale représentant différentes activités dynamiques et joyeuses qui servent le Royaume (par exemple, aider quelqu'un, partager l'Évangile, prier ensemble, servir à l'église).</w:t>
      </w:r>
    </w:p>
    <w:p>
      <w:pPr>
        <w:pStyle w:val="ListBullet"/>
      </w:pPr>
      <w:r>
        <w:rPr>
          <w:b w:val="0"/>
          <w:i w:val="0"/>
        </w:rPr>
        <w:t>Défi pratique à mettre en œuvre après le partage :</w:t>
      </w:r>
      <w:r>
        <w:rPr>
          <w:b/>
          <w:i w:val="0"/>
        </w:rPr>
        <w:t xml:space="preserve"> Identifier une activité paresseuse que vous avez développée et décider de la remplacer par une activité constructive pour Dieu cette semaine.</w:t>
      </w:r>
    </w:p>
    <w:p>
      <w:r>
        <w:rPr>
          <w:b w:val="0"/>
          <w:i w:val="0"/>
        </w:rPr>
        <w:t>---</w:t>
      </w:r>
    </w:p>
    <w:p>
      <w:pPr>
        <w:pStyle w:val="Heading4"/>
      </w:pPr>
      <w:r>
        <w:t>Fiche 2.2 : Le Courage Face aux Lions</w:t>
      </w:r>
    </w:p>
    <w:p>
      <w:pPr>
        <w:pStyle w:val="ListBullet"/>
      </w:pPr>
      <w:r>
        <w:rPr>
          <w:b w:val="0"/>
          <w:i w:val="0"/>
        </w:rPr>
        <w:t>Titre :</w:t>
      </w:r>
      <w:r>
        <w:rPr>
          <w:b/>
          <w:i w:val="0"/>
        </w:rPr>
        <w:t xml:space="preserve"> Vaincre la Peur, Embrasser le Service</w:t>
      </w:r>
    </w:p>
    <w:p>
      <w:pPr>
        <w:pStyle w:val="ListBullet"/>
      </w:pPr>
      <w:r>
        <w:rPr>
          <w:b w:val="0"/>
          <w:i w:val="0"/>
        </w:rPr>
        <w:t>Verset clé :</w:t>
      </w:r>
      <w:r>
        <w:rPr>
          <w:b/>
          <w:i w:val="0"/>
        </w:rPr>
        <w:t xml:space="preserve"> Proverbes 26:13 : « Le paresseux dit : Il y a un lion sur le chemin, Il y a un lion dans les rues ! »</w:t>
      </w:r>
      <w:r>
        <w:rPr>
          <w:b/>
          <w:i/>
        </w:rPr>
      </w:r>
    </w:p>
    <w:p>
      <w:pPr>
        <w:pStyle w:val="ListBullet"/>
      </w:pPr>
      <w:r>
        <w:rPr>
          <w:b w:val="0"/>
          <w:i w:val="0"/>
        </w:rPr>
        <w:t>Explication ou objectif :</w:t>
      </w:r>
      <w:r>
        <w:rPr>
          <w:b/>
          <w:i w:val="0"/>
        </w:rPr>
        <w:t xml:space="preserve"> Reconnaître que la peur, comme la paresse, est une excuse souvent utilisée pour ne pas agir pour le Royaume.</w:t>
      </w:r>
    </w:p>
    <w:p>
      <w:pPr>
        <w:pStyle w:val="ListBullet"/>
      </w:pPr>
      <w:r>
        <w:rPr>
          <w:b w:val="0"/>
          <w:i w:val="0"/>
        </w:rPr>
        <w:t>Réflexion :</w:t>
      </w:r>
      <w:r>
        <w:rPr>
          <w:b/>
          <w:i w:val="0"/>
        </w:rPr>
      </w:r>
    </w:p>
    <w:p>
      <w:r>
        <w:rPr>
          <w:b w:val="0"/>
          <w:i w:val="0"/>
        </w:rPr>
        <w:t xml:space="preserve">    1.  Comment la peur peut-elle nous paralyser dans notre désir de servir Dieu ? (Réponse suggérée : Elle crée des obstacles imaginaires, nous fait douter de nos capacités et de la protection de Dieu.)</w:t>
      </w:r>
    </w:p>
    <w:p>
      <w:r>
        <w:rPr>
          <w:b w:val="0"/>
          <w:i w:val="0"/>
        </w:rPr>
        <w:t xml:space="preserve">    2.  Quel exemple biblique montre comment surmonter la peur pour accomplir la volonté de Dieu ? (Réponse suggérée : David affrontant le lion, l'ours et Goliath par la foi en l'Éternel.)</w:t>
      </w:r>
    </w:p>
    <w:p>
      <w:pPr>
        <w:pStyle w:val="ListBullet"/>
      </w:pPr>
      <w:r>
        <w:rPr>
          <w:b w:val="0"/>
          <w:i w:val="0"/>
        </w:rPr>
        <w:t>Citation d’un héros de la foi :</w:t>
      </w:r>
      <w:r>
        <w:rPr>
          <w:b/>
          <w:i w:val="0"/>
        </w:rPr>
        <w:t xml:space="preserve"> « La foi, c'est s'élancer dans le vide, le cœur confiant que Dieu vous saisira. » - Corrie ten Boom</w:t>
      </w:r>
    </w:p>
    <w:p>
      <w:pPr>
        <w:pStyle w:val="ListBullet"/>
      </w:pPr>
      <w:r>
        <w:rPr>
          <w:b w:val="0"/>
          <w:i w:val="0"/>
        </w:rPr>
        <w:t>Activité créative ou illustration collaborative :</w:t>
      </w:r>
      <w:r>
        <w:rPr>
          <w:b/>
          <w:i w:val="0"/>
        </w:rPr>
        <w:t xml:space="preserve"> Dessiner une carte du "chemin" vers le service de Dieu, où les "lions" de la peur sont représentés comme de petites créatures insignifiantes ou déjà vaincues.</w:t>
      </w:r>
    </w:p>
    <w:p>
      <w:pPr>
        <w:pStyle w:val="ListBullet"/>
      </w:pPr>
      <w:r>
        <w:rPr>
          <w:b w:val="0"/>
          <w:i w:val="0"/>
        </w:rPr>
        <w:t>Défi pratique à mettre en œuvre après le partage :</w:t>
      </w:r>
      <w:r>
        <w:rPr>
          <w:b/>
          <w:i w:val="0"/>
        </w:rPr>
        <w:t xml:space="preserve"> Identifier une peur qui vous empêche d'agir pour Dieu et faire un pas concret pour la surmonter cette semaine, en comptant sur sa force.</w:t>
      </w:r>
    </w:p>
    <w:p>
      <w:r>
        <w:rPr>
          <w:b w:val="0"/>
          <w:i w:val="0"/>
        </w:rPr>
        <w:t>---</w:t>
      </w:r>
    </w:p>
    <w:p>
      <w:pPr>
        <w:pStyle w:val="Heading4"/>
      </w:pPr>
      <w:r>
        <w:t>Fiche 2.3 : Fructifier le Royaume : Le Mandat Divin</w:t>
      </w:r>
    </w:p>
    <w:p>
      <w:pPr>
        <w:pStyle w:val="ListBullet"/>
      </w:pPr>
      <w:r>
        <w:rPr>
          <w:b w:val="0"/>
          <w:i w:val="0"/>
        </w:rPr>
        <w:t>Titre :</w:t>
      </w:r>
      <w:r>
        <w:rPr>
          <w:b/>
          <w:i w:val="0"/>
        </w:rPr>
        <w:t xml:space="preserve"> Donner du Fruit pour le Roi</w:t>
      </w:r>
    </w:p>
    <w:p>
      <w:pPr>
        <w:pStyle w:val="ListBullet"/>
      </w:pPr>
      <w:r>
        <w:rPr>
          <w:b w:val="0"/>
          <w:i w:val="0"/>
        </w:rPr>
        <w:t>Verset clé :</w:t>
      </w:r>
      <w:r>
        <w:rPr>
          <w:b/>
          <w:i w:val="0"/>
        </w:rPr>
        <w:t xml:space="preserve"> Matthieu 21:43 : « C’est pourquoi, je vous le dis, le royaume de Dieu vous sera enlevé, et sera donné à une nation qui en rendra les fruits. »</w:t>
      </w:r>
      <w:r>
        <w:rPr>
          <w:b/>
          <w:i/>
        </w:rPr>
      </w:r>
    </w:p>
    <w:p>
      <w:pPr>
        <w:pStyle w:val="ListBullet"/>
      </w:pPr>
      <w:r>
        <w:rPr>
          <w:b w:val="0"/>
          <w:i w:val="0"/>
        </w:rPr>
        <w:t>Explication ou objectif :</w:t>
      </w:r>
      <w:r>
        <w:rPr>
          <w:b/>
          <w:i w:val="0"/>
        </w:rPr>
        <w:t xml:space="preserve"> Comprendre que Dieu s'attend à ce que nous fassions fructifier le Royaume qu'Il nous a confié.</w:t>
      </w:r>
    </w:p>
    <w:p>
      <w:pPr>
        <w:pStyle w:val="ListBullet"/>
      </w:pPr>
      <w:r>
        <w:rPr>
          <w:b w:val="0"/>
          <w:i w:val="0"/>
        </w:rPr>
        <w:t>Réflexion :</w:t>
      </w:r>
      <w:r>
        <w:rPr>
          <w:b/>
          <w:i w:val="0"/>
        </w:rPr>
      </w:r>
    </w:p>
    <w:p>
      <w:r>
        <w:rPr>
          <w:b w:val="0"/>
          <w:i w:val="0"/>
        </w:rPr>
        <w:t xml:space="preserve">    1.  Quels types de "fruits" attend Dieu de nous dans son Royaume ? (Réponse suggérée : Des âmes sauvées, des disciples transformés, des actes de justice et d'amour, la propagation de sa Parole, la croissance spirituelle.)</w:t>
      </w:r>
    </w:p>
    <w:p>
      <w:r>
        <w:rPr>
          <w:b w:val="0"/>
          <w:i w:val="0"/>
        </w:rPr>
        <w:t xml:space="preserve">    2.  Comment pouvons-nous concrètement "faire fructifier" le Royaume dans notre sphère d'influence ? (Réponse suggérée : Par l'évangélisation, le service désintéressé, l'encouragement des frères et sœurs, le témoignage de notre vie.)</w:t>
      </w:r>
    </w:p>
    <w:p>
      <w:pPr>
        <w:pStyle w:val="ListBullet"/>
      </w:pPr>
      <w:r>
        <w:rPr>
          <w:b w:val="0"/>
          <w:i w:val="0"/>
        </w:rPr>
        <w:t>Citation d’un héros de la foi :</w:t>
      </w:r>
      <w:r>
        <w:rPr>
          <w:b/>
          <w:i w:val="0"/>
        </w:rPr>
        <w:t xml:space="preserve"> « Le but de la vie n'est pas de rester en vie, mais de servir la cause de Dieu. » - Hudson Taylor</w:t>
      </w:r>
    </w:p>
    <w:p>
      <w:pPr>
        <w:pStyle w:val="ListBullet"/>
      </w:pPr>
      <w:r>
        <w:rPr>
          <w:b w:val="0"/>
          <w:i w:val="0"/>
        </w:rPr>
        <w:t>Activité créative ou illustration collaborative :</w:t>
      </w:r>
      <w:r>
        <w:rPr>
          <w:b/>
          <w:i w:val="0"/>
        </w:rPr>
        <w:t xml:space="preserve"> Créer un tableau où chaque participant dessine ou écrit une manière spécifique de faire fructifier le Royaume.</w:t>
      </w:r>
    </w:p>
    <w:p>
      <w:pPr>
        <w:pStyle w:val="ListBullet"/>
      </w:pPr>
      <w:r>
        <w:rPr>
          <w:b w:val="0"/>
          <w:i w:val="0"/>
        </w:rPr>
        <w:t>Défi pratique à mettre en œuvre après le partage :</w:t>
      </w:r>
      <w:r>
        <w:rPr>
          <w:b/>
          <w:i w:val="0"/>
        </w:rPr>
        <w:t xml:space="preserve"> Identifier une action concrète pour aider à "fructifier" le Royaume et s'engager à la réaliser dans les prochains jours.</w:t>
      </w:r>
    </w:p>
    <w:p>
      <w:r>
        <w:rPr>
          <w:b w:val="0"/>
          <w:i w:val="0"/>
        </w:rPr>
        <w:t>---</w:t>
      </w:r>
    </w:p>
    <w:p>
      <w:pPr>
        <w:pStyle w:val="Heading4"/>
      </w:pPr>
      <w:r>
        <w:t>Fiche 2.4 : Le Respect et le Soutien Fraternel</w:t>
      </w:r>
    </w:p>
    <w:p>
      <w:pPr>
        <w:pStyle w:val="ListBullet"/>
      </w:pPr>
      <w:r>
        <w:rPr>
          <w:b w:val="0"/>
          <w:i w:val="0"/>
        </w:rPr>
        <w:t>Titre :</w:t>
      </w:r>
      <w:r>
        <w:rPr>
          <w:b/>
          <w:i w:val="0"/>
        </w:rPr>
        <w:t xml:space="preserve"> Bâtir l'Unité du Corps</w:t>
      </w:r>
    </w:p>
    <w:p>
      <w:pPr>
        <w:pStyle w:val="ListBullet"/>
      </w:pPr>
      <w:r>
        <w:rPr>
          <w:b w:val="0"/>
          <w:i w:val="0"/>
        </w:rPr>
        <w:t>Verset clé :</w:t>
      </w:r>
      <w:r>
        <w:rPr>
          <w:b/>
          <w:i w:val="0"/>
        </w:rPr>
        <w:t xml:space="preserve"> Romains 14:19 : « Cherchons donc ce qui favorise la paix et l’édification mutuelle. »</w:t>
      </w:r>
      <w:r>
        <w:rPr>
          <w:b/>
          <w:i/>
        </w:rPr>
      </w:r>
    </w:p>
    <w:p>
      <w:pPr>
        <w:pStyle w:val="ListBullet"/>
      </w:pPr>
      <w:r>
        <w:rPr>
          <w:b w:val="0"/>
          <w:i w:val="0"/>
        </w:rPr>
        <w:t>Explication ou objectif :</w:t>
      </w:r>
      <w:r>
        <w:rPr>
          <w:b/>
          <w:i w:val="0"/>
        </w:rPr>
        <w:t xml:space="preserve"> Reconnaître que notre rôle d'intendant implique de respecter, soutenir et prendre soin des autres membres du Corps de Christ.</w:t>
      </w:r>
    </w:p>
    <w:p>
      <w:pPr>
        <w:pStyle w:val="ListBullet"/>
      </w:pPr>
      <w:r>
        <w:rPr>
          <w:b w:val="0"/>
          <w:i w:val="0"/>
        </w:rPr>
        <w:t>Réflexion :</w:t>
      </w:r>
      <w:r>
        <w:rPr>
          <w:b/>
          <w:i w:val="0"/>
        </w:rPr>
      </w:r>
    </w:p>
    <w:p>
      <w:r>
        <w:rPr>
          <w:b w:val="0"/>
          <w:i w:val="0"/>
        </w:rPr>
        <w:t xml:space="preserve">    1.  Dans quel sens notre relation avec les autres croyants est-elle une partie de notre intendance du Royaume ? (Réponse suggérée : Le Royaume est un corps, et nous sommes responsables de construire l'unité et de prendre soin les uns des autres.)</w:t>
      </w:r>
    </w:p>
    <w:p>
      <w:r>
        <w:rPr>
          <w:b w:val="0"/>
          <w:i w:val="0"/>
        </w:rPr>
        <w:t xml:space="preserve">    2.  Comment pouvons-nous concrètement "porter les faiblesses" des autres et les "aider à grandir" ? (Réponse suggérée : En écoutant sans juger, en offrant de l'aide pratique, en encourageant, en partageant des ressources et des enseignements.)</w:t>
      </w:r>
    </w:p>
    <w:p>
      <w:pPr>
        <w:pStyle w:val="ListBullet"/>
      </w:pPr>
      <w:r>
        <w:rPr>
          <w:b w:val="0"/>
          <w:i w:val="0"/>
        </w:rPr>
        <w:t>Citation d’un héros de la foi :</w:t>
      </w:r>
      <w:r>
        <w:rPr>
          <w:b/>
          <w:i w:val="0"/>
        </w:rPr>
        <w:t xml:space="preserve"> « Dieu ne nous a pas mis ensemble pour être juges les uns des autres, mais pour nous aimer les uns les autres. » - William Booth</w:t>
      </w:r>
    </w:p>
    <w:p>
      <w:pPr>
        <w:pStyle w:val="ListBullet"/>
      </w:pPr>
      <w:r>
        <w:rPr>
          <w:b w:val="0"/>
          <w:i w:val="0"/>
        </w:rPr>
        <w:t>Activité créative ou illustration collaborative :</w:t>
      </w:r>
      <w:r>
        <w:rPr>
          <w:b/>
          <w:i w:val="0"/>
        </w:rPr>
        <w:t xml:space="preserve"> Construire une petite tour ou un pont en assemblant des blocs ou des pièces de carton, symbolisant l'interdépendance et le soutien mutuel dans l'Église.</w:t>
      </w:r>
    </w:p>
    <w:p>
      <w:pPr>
        <w:pStyle w:val="ListBullet"/>
      </w:pPr>
      <w:r>
        <w:rPr>
          <w:b w:val="0"/>
          <w:i w:val="0"/>
        </w:rPr>
        <w:t>Défi pratique à mettre en œuvre après le partage :</w:t>
      </w:r>
      <w:r>
        <w:rPr>
          <w:b/>
          <w:i w:val="0"/>
        </w:rPr>
        <w:t xml:space="preserve"> Contacter un frère ou une sœur dans la foi cette semaine pour l'encourager ou lui offrir un soutien concret.</w:t>
      </w:r>
    </w:p>
    <w:p>
      <w:r>
        <w:rPr>
          <w:b w:val="0"/>
          <w:i w:val="0"/>
        </w:rPr>
        <w:t>---</w:t>
      </w:r>
    </w:p>
    <w:p>
      <w:pPr>
        <w:pStyle w:val="Heading4"/>
      </w:pPr>
      <w:r>
        <w:t>Fiche 2.5 : La Dépendance Divine : La Vraie Force</w:t>
      </w:r>
    </w:p>
    <w:p>
      <w:pPr>
        <w:pStyle w:val="ListBullet"/>
      </w:pPr>
      <w:r>
        <w:rPr>
          <w:b w:val="0"/>
          <w:i w:val="0"/>
        </w:rPr>
        <w:t>Titre :</w:t>
      </w:r>
      <w:r>
        <w:rPr>
          <w:b/>
          <w:i w:val="0"/>
        </w:rPr>
        <w:t xml:space="preserve"> Notre Berger, Notre Guide</w:t>
      </w:r>
    </w:p>
    <w:p>
      <w:pPr>
        <w:pStyle w:val="ListBullet"/>
      </w:pPr>
      <w:r>
        <w:rPr>
          <w:b w:val="0"/>
          <w:i w:val="0"/>
        </w:rPr>
        <w:t>Verset clé :</w:t>
      </w:r>
      <w:r>
        <w:rPr>
          <w:b/>
          <w:i w:val="0"/>
        </w:rPr>
        <w:t xml:space="preserve"> Jean 6:38 : « Car je suis descendu du ciel pour faire, non ma volonté, mais la volonté de celui qui m’a envoyé. »</w:t>
      </w:r>
      <w:r>
        <w:rPr>
          <w:b/>
          <w:i/>
        </w:rPr>
      </w:r>
    </w:p>
    <w:p>
      <w:pPr>
        <w:pStyle w:val="ListBullet"/>
      </w:pPr>
      <w:r>
        <w:rPr>
          <w:b w:val="0"/>
          <w:i w:val="0"/>
        </w:rPr>
        <w:t>Explication ou objectif :</w:t>
      </w:r>
      <w:r>
        <w:rPr>
          <w:b/>
          <w:i w:val="0"/>
        </w:rPr>
        <w:t xml:space="preserve"> Réaliser que notre efficacité en tant qu'intendants ne vient pas de nos propres forces, mais de notre dépendance de Dieu.</w:t>
      </w:r>
    </w:p>
    <w:p>
      <w:pPr>
        <w:pStyle w:val="ListBullet"/>
      </w:pPr>
      <w:r>
        <w:rPr>
          <w:b w:val="0"/>
          <w:i w:val="0"/>
        </w:rPr>
        <w:t>Réflexion :</w:t>
      </w:r>
      <w:r>
        <w:rPr>
          <w:b/>
          <w:i w:val="0"/>
        </w:rPr>
      </w:r>
    </w:p>
    <w:p>
      <w:r>
        <w:rPr>
          <w:b w:val="0"/>
          <w:i w:val="0"/>
        </w:rPr>
        <w:t xml:space="preserve">    1.  Comment Jésus, le modèle parfait, démontre-t-il la dépendance du Père dans son service ? (Réponse suggérée : Il disait agir selon la volonté du Père, il priait constamment, il recherchait sa direction.)</w:t>
      </w:r>
    </w:p>
    <w:p>
      <w:r>
        <w:rPr>
          <w:b w:val="0"/>
          <w:i w:val="0"/>
        </w:rPr>
        <w:t xml:space="preserve">    2.  Comment pouvons-nous cultiver une plus grande dépendance de Dieu dans notre vie et notre service ? (Réponse suggérée : Par la prière régulière, l'humilité, la reconnaissance de nos limites, la méditation de sa Parole.)</w:t>
      </w:r>
    </w:p>
    <w:p>
      <w:pPr>
        <w:pStyle w:val="ListBullet"/>
      </w:pPr>
      <w:r>
        <w:rPr>
          <w:b w:val="0"/>
          <w:i w:val="0"/>
        </w:rPr>
        <w:t>Citation d’un héros de la foi :</w:t>
      </w:r>
      <w:r>
        <w:rPr>
          <w:b/>
          <w:i w:val="0"/>
        </w:rPr>
        <w:t xml:space="preserve"> « Sans Lui, je ne suis rien. » - Saint Augustin</w:t>
      </w:r>
    </w:p>
    <w:p>
      <w:pPr>
        <w:pStyle w:val="ListBullet"/>
      </w:pPr>
      <w:r>
        <w:rPr>
          <w:b w:val="0"/>
          <w:i w:val="0"/>
        </w:rPr>
        <w:t>Activité créative ou illustration collaborative :</w:t>
      </w:r>
      <w:r>
        <w:rPr>
          <w:b/>
          <w:i w:val="0"/>
        </w:rPr>
        <w:t xml:space="preserve"> Dessiner un chemin qui monte vers une montagne lumineuse, avec des personnages qui marchent ensemble, main dans la main, regardant vers le sommet.</w:t>
      </w:r>
    </w:p>
    <w:p>
      <w:pPr>
        <w:pStyle w:val="ListBullet"/>
      </w:pPr>
      <w:r>
        <w:rPr>
          <w:b w:val="0"/>
          <w:i w:val="0"/>
        </w:rPr>
        <w:t>Défi pratique à mettre en œuvre après le partage :</w:t>
      </w:r>
      <w:r>
        <w:rPr>
          <w:b/>
          <w:i w:val="0"/>
        </w:rPr>
        <w:t xml:space="preserve"> Identifier une tâche ou une responsabilité dans laquelle vous vous sentez dépassé, et prier spécifiquement pour la dépendance de Dieu afin de l'accomplir cette semaine.</w:t>
      </w:r>
    </w:p>
    <w:p>
      <w:r>
        <w:rPr>
          <w:b w:val="0"/>
          <w:i w:val="0"/>
        </w:rPr>
        <w:t>---</w:t>
      </w:r>
    </w:p>
    <w:p>
      <w:pPr>
        <w:pStyle w:val="Heading3"/>
      </w:pPr>
      <w:r>
        <w:t>Conclusion</w:t>
      </w:r>
    </w:p>
    <w:p>
      <w:r>
        <w:rPr>
          <w:b w:val="0"/>
          <w:i w:val="0"/>
        </w:rPr>
        <w:t>Nous avons vu aujourd'hui que le rôle d'intendant du Royaume de Dieu est à la fois une responsabilité immense et un privilège extraordinaire. La fidélité, symbolisée par des reins ceints et des lampes allumées, est la fondation sur laquelle Dieu bâtit. Elle se manifeste par notre obéissance, notre capacité à faire fructifier les dons reçus, et notre volonté de vivre dans la lumière et la pureté. L'ardeur, quant à elle, nous pousse à agir avec courage, à surmonter la paresse et la peur, et à construire l'unité du Corps dans un esprit de respect et de soutien mutuel. Tout cela n'est possible que par notre dépendance constante de Dieu, qui est lui-même fidèle et puissant pour nous équiper.</w:t>
      </w:r>
    </w:p>
    <w:p>
      <w:r>
        <w:rPr>
          <w:b w:val="0"/>
          <w:i w:val="0"/>
        </w:rPr>
        <w:t>« A celui qui nous aime, qui nous a délivrés de nos péchés par son sang, et qui a fait de nous un royaume, des sacrificateurs pour Dieu son Père, à lui soient la gloire et la puissance, aux siècles des siècles ! Amen ! »</w:t>
      </w:r>
      <w:r>
        <w:rPr>
          <w:b w:val="0"/>
          <w:i/>
        </w:rPr>
        <w:t xml:space="preserve"> (Apocalypse 1:5-6)</w:t>
      </w:r>
    </w:p>
    <w:p>
      <w:pPr>
        <w:pStyle w:val="Heading3"/>
      </w:pPr>
      <w:r>
        <w:t>Prière Finale</w:t>
      </w:r>
    </w:p>
    <w:p>
      <w:r>
        <w:rPr>
          <w:b w:val="0"/>
          <w:i w:val="0"/>
        </w:rPr>
        <w:t>Père céleste, merci pour ces enseignements précieux. Aide-nous à grandir dans notre fidélité envers Toi, en apprenant à dire ce que nous faisons et à faire ce que nous disons. Aide-nous à vaincre la paresse et la peur, et à servir avec ardeur et joie, faisant fructifier le Royaume que Tu nous as confié. Donne-nous la sagesse de respecter et de soutenir nos frères et sœurs, et la grâce de dépendre entièrement de Toi dans tout ce que nous entreprenons. Que toute la gloire te revienne, maintenant et pour toujours.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