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'Exerce Ton Autorité : La Puissance du Croyant en Action'</w:t>
      </w:r>
    </w:p>
    <w:p>
      <w:r>
        <w:rPr>
          <w:b w:val="0"/>
          <w:i w:val="0"/>
        </w:rPr>
        <w:t>author: Animateur</w:t>
      </w:r>
    </w:p>
    <w:p>
      <w:r>
        <w:rPr>
          <w:b w:val="0"/>
          <w:i w:val="0"/>
        </w:rPr>
        <w:t>date: 2016-01-17</w:t>
      </w:r>
    </w:p>
    <w:p>
      <w:r>
        <w:rPr>
          <w:b w:val="0"/>
          <w:i w:val="0"/>
        </w:rPr>
        <w:t>tags: []</w:t>
      </w:r>
    </w:p>
    <w:p>
      <w:r>
        <w:rPr>
          <w:b w:val="0"/>
          <w:i w:val="0"/>
        </w:rPr>
        <w:t>categories:</w:t>
      </w:r>
    </w:p>
    <w:p>
      <w:pPr>
        <w:pStyle w:val="ListBullet"/>
      </w:pPr>
      <w:r>
        <w:rPr>
          <w:b w:val="0"/>
          <w:i w:val="0"/>
        </w:rPr>
        <w:t>Bienfaisance</w:t>
      </w:r>
    </w:p>
    <w:p>
      <w:pPr>
        <w:pStyle w:val="ListBullet"/>
      </w:pPr>
      <w:r>
        <w:rPr>
          <w:b w:val="0"/>
          <w:i w:val="0"/>
        </w:rPr>
        <w:t>Groupe de croissance</w:t>
      </w:r>
    </w:p>
    <w:p>
      <w:r>
        <w:rPr>
          <w:b w:val="0"/>
          <w:i w:val="0"/>
        </w:rPr>
        <w:t>palmiers:</w:t>
      </w:r>
    </w:p>
    <w:p>
      <w:pPr>
        <w:pStyle w:val="ListBullet"/>
      </w:pPr>
      <w:r>
        <w:rPr>
          <w:b w:val="0"/>
          <w:i w:val="0"/>
        </w:rPr>
        <w:t>Service</w:t>
      </w:r>
    </w:p>
    <w:p>
      <w:pPr>
        <w:pStyle w:val="ListBullet"/>
      </w:pPr>
      <w:r>
        <w:rPr>
          <w:b w:val="0"/>
          <w:i w:val="0"/>
        </w:rPr>
        <w:t>Royaume de Dieu</w:t>
      </w:r>
    </w:p>
    <w:p>
      <w:pPr>
        <w:pStyle w:val="ListBullet"/>
      </w:pPr>
      <w:r>
        <w:rPr>
          <w:b w:val="0"/>
          <w:i w:val="0"/>
        </w:rPr>
        <w:t>Jésus-Christ</w:t>
      </w:r>
    </w:p>
    <w:p>
      <w:pPr>
        <w:pStyle w:val="ListBullet"/>
      </w:pPr>
      <w:r>
        <w:rPr>
          <w:b w:val="0"/>
          <w:i w:val="0"/>
        </w:rPr>
        <w:t>Saint-Esprit</w:t>
      </w:r>
    </w:p>
    <w:p>
      <w:pPr>
        <w:pStyle w:val="ListBullet"/>
      </w:pPr>
      <w:r>
        <w:rPr>
          <w:b w:val="0"/>
          <w:i w:val="0"/>
        </w:rPr>
        <w:t>Foi</w:t>
      </w:r>
    </w:p>
    <w:p>
      <w:pPr>
        <w:pStyle w:val="ListBullet"/>
      </w:pPr>
      <w:r>
        <w:rPr>
          <w:b w:val="0"/>
          <w:i w:val="0"/>
        </w:rPr>
        <w:t>Relation avec Dieu</w:t>
      </w:r>
    </w:p>
    <w:p>
      <w:pPr>
        <w:pStyle w:val="ListBullet"/>
      </w:pPr>
      <w:r>
        <w:rPr>
          <w:b w:val="0"/>
          <w:i w:val="0"/>
        </w:rPr>
        <w:t>Discipulat</w:t>
      </w:r>
    </w:p>
    <w:p>
      <w:r>
        <w:rPr>
          <w:b w:val="0"/>
          <w:i w:val="0"/>
        </w:rPr>
        <w:t>---</w:t>
      </w:r>
    </w:p>
    <w:p>
      <w:pPr>
        <w:pStyle w:val="Heading1"/>
      </w:pPr>
      <w:r>
        <w:t>Exerce ton autorité :</w:t>
      </w:r>
    </w:p>
    <w:p>
      <w:pPr>
        <w:pStyle w:val="Heading1"/>
      </w:pPr>
      <w:r>
        <w:t>Exerce Ton Autorité : La Puissance du Croyant en Action</w:t>
      </w:r>
    </w:p>
    <w:p>
      <w:pPr>
        <w:pStyle w:val="Heading2"/>
      </w:pPr>
      <w:r>
        <w:t>Introduction</w:t>
      </w:r>
    </w:p>
    <w:p>
      <w:r>
        <w:rPr>
          <w:b w:val="0"/>
          <w:i w:val="0"/>
        </w:rPr>
        <w:t>En tant que croyants, nous avons une très grande autorité spirituelle que bien souvent nous ne savons ni gérer ni utiliser. Que ce soit par manque de foi, par crainte, ou par simple méconnaissance, nous restons parfois passifs face aux défis de la vie. Pourtant, tout ce qui nous arrive n'est pas toujours la volonté de Dieu, et notre foi, lorsqu'elle est mise en action, peut faire des miracles ! Le but de cette session est d'encourager chacun d'entre nous à ne pas être passif, mais à découvrir et à exercer l'autorité que Christ nous a donnée.</w:t>
      </w:r>
    </w:p>
    <w:p>
      <w:r>
        <w:rPr>
          <w:b w:val="0"/>
          <w:i w:val="0"/>
        </w:rPr>
        <w:t>« Voici, je vous ai donné le pouvoir de marcher sur les serpents et les scorpions, et sur toute la puissance de l'ennemi ; et rien ne pourra vous nuire. »</w:t>
      </w:r>
      <w:r>
        <w:rPr>
          <w:b w:val="0"/>
          <w:i/>
        </w:rPr>
        <w:t xml:space="preserve"> (Luc 10:19)</w:t>
      </w:r>
    </w:p>
    <w:p>
      <w:pPr>
        <w:pStyle w:val="Heading2"/>
      </w:pPr>
      <w:r>
        <w:t>Prière d’Ouverture</w:t>
      </w:r>
    </w:p>
    <w:p>
      <w:r>
        <w:rPr>
          <w:b w:val="0"/>
          <w:i w:val="0"/>
        </w:rPr>
        <w:t>Seigneur notre Dieu, nous te remercions pour ta Parole vivante et puissante, et pour l'autorité que tu nous as accordée en Jésus-Christ. Ouvre nos cœurs et nos esprits aujourd'hui pour comprendre la grandeur de ce don. Aide-nous à vaincre nos doutes et nos craintes, et à marcher avec assurance dans la puissance de ton Esprit. Révèle-nous les domaines où tu veux que nous exercions cette autorité, afin que ton nom soit glorifié et que ton règne vienne sur la terre. Que cette rencontre soit un temps de transformation et d'équipement pour chacun. Au nom de Jésus, Amen.</w:t>
      </w:r>
    </w:p>
    <w:p>
      <w:pPr>
        <w:pStyle w:val="Heading2"/>
      </w:pPr>
      <w:r>
        <w:t>Brise-Glace : "Qui est le Chef ici ?"</w:t>
      </w:r>
    </w:p>
    <w:p>
      <w:r>
        <w:rPr>
          <w:b w:val="0"/>
          <w:i w:val="0"/>
        </w:rPr>
        <w:t>Objectif :</w:t>
      </w:r>
      <w:r>
        <w:rPr>
          <w:b/>
          <w:i w:val="0"/>
        </w:rPr>
        <w:t xml:space="preserve"> Échauffement ludique pour introduire la notion d'autorité.</w:t>
      </w:r>
    </w:p>
    <w:p>
      <w:r>
        <w:rPr>
          <w:b w:val="0"/>
          <w:i w:val="0"/>
        </w:rPr>
        <w:t>Matériel :</w:t>
      </w:r>
      <w:r>
        <w:rPr>
          <w:b/>
          <w:i w:val="0"/>
        </w:rPr>
        <w:t xml:space="preserve"> Quelques objets du quotidien (un stylo, un livre, une petite balle, etc.)</w:t>
      </w:r>
    </w:p>
    <w:p>
      <w:r>
        <w:rPr>
          <w:b w:val="0"/>
          <w:i w:val="0"/>
        </w:rPr>
        <w:t>Déroulement :</w:t>
      </w:r>
      <w:r>
        <w:rPr>
          <w:b/>
          <w:i w:val="0"/>
        </w:rPr>
      </w:r>
    </w:p>
    <w:p>
      <w:r>
        <w:rPr>
          <w:b w:val="0"/>
          <w:i w:val="0"/>
        </w:rPr>
        <w:t>1.  Demandez à un volontaire (ou choisissez-en un) de se placer devant le groupe.</w:t>
      </w:r>
    </w:p>
    <w:p>
      <w:r>
        <w:rPr>
          <w:b w:val="0"/>
          <w:i w:val="0"/>
        </w:rPr>
        <w:t>2.  Donnez-lui un objet et demandez-lui d'imaginer qu'il est "le chef" de cet objet. Il doit faire en sorte que l'objet "obéisse" à ses instructions. (Ex: "Stylo, écris tout seul !", "Livre, ouvre-toi à la page 10 !"). L'humour est de mise car l'objet ne bougera pas.</w:t>
      </w:r>
    </w:p>
    <w:p>
      <w:r>
        <w:rPr>
          <w:b w:val="0"/>
          <w:i w:val="0"/>
        </w:rPr>
        <w:t>3.  Après quelques essais infructueux et rires, demandez : "Pourquoi cet objet ne vous obéit-il pas ? Est-ce que vous avez réellement autorité sur lui ?"</w:t>
      </w:r>
    </w:p>
    <w:p>
      <w:r>
        <w:rPr>
          <w:b w:val="0"/>
          <w:i w:val="0"/>
        </w:rPr>
        <w:t>4.  Introduisez ensuite la notion que l'autorité n'est pas quelque chose que l'on se donne soi-même, mais quelque chose qui est délégué ou inhérent à notre position. Aujourd'hui, nous allons découvrir la source de notre</w:t>
      </w:r>
      <w:r>
        <w:rPr>
          <w:b w:val="0"/>
          <w:i/>
        </w:rPr>
        <w:t xml:space="preserve"> autorité spirituelle et comment l'exercer.</w:t>
      </w:r>
    </w:p>
    <w:p>
      <w:r>
        <w:rPr>
          <w:b w:val="0"/>
          <w:i w:val="0"/>
        </w:rPr>
        <w:t>(Adaptez l'activité pour les enfants en les laissant donner des ordres drôles à des jouets ou des peluches, puis discutez de qui a vraiment le pouvoir.)</w:t>
      </w:r>
      <w:r>
        <w:rPr>
          <w:b w:val="0"/>
          <w:i/>
        </w:rPr>
      </w:r>
    </w:p>
    <w:p>
      <w:pPr>
        <w:pStyle w:val="Heading2"/>
      </w:pPr>
      <w:r>
        <w:t>Présentation du Thème : Exercer l'Autorité Spirituelle</w:t>
      </w:r>
    </w:p>
    <w:p>
      <w:r>
        <w:rPr>
          <w:b w:val="0"/>
          <w:i w:val="0"/>
        </w:rPr>
        <w:t>Chers frères et sœurs, la Bible nous révèle une vérité extraordinaire : en tant que croyants, nous sommes dotés d'une autorité spirituelle immense. Jésus nous a non seulement montré l'exemple, mais Il nous a aussi donné le pouvoir d'agir en Son nom.</w:t>
      </w:r>
    </w:p>
    <w:p>
      <w:r>
        <w:rPr>
          <w:b w:val="0"/>
          <w:i w:val="0"/>
        </w:rPr>
        <w:t>Souvent, notre manque de foi ou notre incompréhension de ce don nous conduit à une passivité qui ne reflète pas la volonté de Dieu pour nos vies. Pourtant, la foi mise en action peut déplacer des montagnes !</w:t>
      </w:r>
    </w:p>
    <w:p>
      <w:pPr>
        <w:pStyle w:val="Heading3"/>
      </w:pPr>
      <w:r>
        <w:t>I. Les Domaines d'Exercice de l'Autorité de Jésus</w:t>
      </w:r>
    </w:p>
    <w:p>
      <w:r>
        <w:rPr>
          <w:b w:val="0"/>
          <w:i w:val="0"/>
        </w:rPr>
        <w:t>Regardons comment Jésus a manifesté son autorité. Un mot grec souvent traduit par "menacer", "reprendre", "parler sévèrement" (ἐπιτιμάω - epitimaô) revient régulièrement et illustre cette autorité active et directe.</w:t>
      </w:r>
    </w:p>
    <w:p>
      <w:r>
        <w:rPr>
          <w:b w:val="0"/>
          <w:i w:val="0"/>
        </w:rPr>
        <w:t>Jésus a exercé son autorité sur :</w:t>
      </w:r>
    </w:p>
    <w:p>
      <w:pPr>
        <w:pStyle w:val="ListBullet"/>
      </w:pPr>
      <w:r>
        <w:rPr>
          <w:b w:val="0"/>
          <w:i w:val="0"/>
        </w:rPr>
        <w:t>Les Éléments Naturels : La Tempête</w:t>
      </w:r>
      <w:r>
        <w:rPr>
          <w:b/>
          <w:i w:val="0"/>
        </w:rPr>
      </w:r>
    </w:p>
    <w:p>
      <w:pPr>
        <w:pStyle w:val="ListBullet"/>
      </w:pPr>
      <w:r>
        <w:rPr>
          <w:b w:val="0"/>
          <w:i w:val="0"/>
        </w:rPr>
        <w:t>Matthieu 8:23-27 :</w:t>
      </w:r>
      <w:r>
        <w:rPr>
          <w:b/>
          <w:i w:val="0"/>
        </w:rPr>
        <w:t xml:space="preserve"> Jésus et ses disciples sont en barque lorsqu'une violente tempête éclate. Alors qu'Il dormait, les disciples paniqués le réveillent. Jésus se lève et, avec autorité, "menaça les vents et la mer, et il y eut un grand calme." L'objectif de leur mission était de l'autre côté du lac, pour libérer le démoniaque de Gadara ; la tempête était un obstacle à leur appel.</w:t>
      </w:r>
    </w:p>
    <w:p>
      <w:pPr>
        <w:pStyle w:val="ListBullet"/>
      </w:pPr>
      <w:r>
        <w:rPr>
          <w:b w:val="0"/>
          <w:i w:val="0"/>
        </w:rPr>
        <w:t>La Maladie : La Fièvre</w:t>
      </w:r>
      <w:r>
        <w:rPr>
          <w:b/>
          <w:i w:val="0"/>
        </w:rPr>
      </w:r>
    </w:p>
    <w:p>
      <w:pPr>
        <w:pStyle w:val="ListBullet"/>
      </w:pPr>
      <w:r>
        <w:rPr>
          <w:b w:val="0"/>
          <w:i w:val="0"/>
        </w:rPr>
        <w:t>Luc 4:38-39 :</w:t>
      </w:r>
      <w:r>
        <w:rPr>
          <w:b/>
          <w:i w:val="0"/>
        </w:rPr>
        <w:t xml:space="preserve"> Chez Simon (Pierre), la belle-mère était atteinte d'une violente fièvre. Jésus "s’étant penché sur elle, il menaça la fièvre, et la fièvre la quitta." Elle se leva aussitôt pour les servir, n'étant plus bloquée par la maladie.</w:t>
      </w:r>
    </w:p>
    <w:p>
      <w:pPr>
        <w:pStyle w:val="ListBullet"/>
      </w:pPr>
      <w:r>
        <w:rPr>
          <w:b w:val="0"/>
          <w:i w:val="0"/>
        </w:rPr>
        <w:t>Les Esprits Impurs : L'Oppression Démoniaque</w:t>
      </w:r>
      <w:r>
        <w:rPr>
          <w:b/>
          <w:i w:val="0"/>
        </w:rPr>
      </w:r>
    </w:p>
    <w:p>
      <w:pPr>
        <w:pStyle w:val="ListBullet"/>
      </w:pPr>
      <w:r>
        <w:rPr>
          <w:b w:val="0"/>
          <w:i w:val="0"/>
        </w:rPr>
        <w:t>Luc 9:42 :</w:t>
      </w:r>
      <w:r>
        <w:rPr>
          <w:b/>
          <w:i w:val="0"/>
        </w:rPr>
        <w:t xml:space="preserve"> Un démon jette un enfant par terre avec violence. Jésus "menaça l’esprit impur, guérit l’enfant, et le rendit à son père." L'autorité n'est pas dans le fait de crier ou de taper, mais dans une fermeté calme et douce. Rappelons-nous que les disciples avaient échoué à chasser un démon auparavant, car ils n'étaient pas passés par la montagne, c'est-à-dire par le temps de prière et de communion profonde avec Dieu.</w:t>
      </w:r>
    </w:p>
    <w:p>
      <w:pPr>
        <w:pStyle w:val="Heading3"/>
      </w:pPr>
      <w:r>
        <w:t>II. La Source de Notre Autorité</w:t>
      </w:r>
    </w:p>
    <w:p>
      <w:r>
        <w:rPr>
          <w:b w:val="0"/>
          <w:i w:val="0"/>
        </w:rPr>
        <w:t>D'où provient cette autorité ? Les pharisiens demandaient à Jésus : "Par quelle autorité fais-tu ces choses, et qui t’a donné l’autorité de les faire ?" (Marc 11:28). Jésus enseignait "comme ayant autorité" (Matthieu 7:29).</w:t>
      </w:r>
    </w:p>
    <w:p>
      <w:pPr>
        <w:pStyle w:val="ListBullet"/>
      </w:pPr>
      <w:r>
        <w:rPr>
          <w:b w:val="0"/>
          <w:i w:val="0"/>
        </w:rPr>
        <w:t>La Dépendance au Père :</w:t>
      </w:r>
      <w:r>
        <w:rPr>
          <w:b/>
          <w:i w:val="0"/>
        </w:rPr>
      </w:r>
    </w:p>
    <w:p>
      <w:pPr>
        <w:pStyle w:val="ListBullet"/>
      </w:pPr>
      <w:r>
        <w:rPr>
          <w:b w:val="0"/>
          <w:i w:val="0"/>
        </w:rPr>
        <w:t>Jean 5:19 :</w:t>
      </w:r>
      <w:r>
        <w:rPr>
          <w:b/>
          <w:i w:val="0"/>
        </w:rPr>
        <w:t xml:space="preserve"> Jésus a dit : "En vérité, en vérité, je vous le dis, le Fils ne peut rien faire de lui-même, il ne fait que ce qu’il voit faire au Père ; et tout ce que le Père fait, le Fils aussi le fait pareillement." L'autorité de Jésus venait de sa dépendance totale au Père. Nous avons autorité seulement</w:t>
      </w:r>
      <w:r>
        <w:rPr>
          <w:b/>
          <w:i/>
        </w:rPr>
        <w:t xml:space="preserve"> si nous sommes soumis à l'autorité supérieure de Dieu.</w:t>
      </w:r>
    </w:p>
    <w:p>
      <w:pPr>
        <w:pStyle w:val="ListBullet"/>
      </w:pPr>
      <w:r>
        <w:rPr>
          <w:b w:val="0"/>
          <w:i w:val="0"/>
        </w:rPr>
        <w:t>La Plénitude du Saint-Esprit :</w:t>
      </w:r>
      <w:r>
        <w:rPr>
          <w:b/>
          <w:i w:val="0"/>
        </w:rPr>
      </w:r>
    </w:p>
    <w:p>
      <w:pPr>
        <w:pStyle w:val="ListBullet"/>
      </w:pPr>
      <w:r>
        <w:rPr>
          <w:b w:val="0"/>
          <w:i w:val="0"/>
        </w:rPr>
        <w:t>Matthieu 4:1-11 :</w:t>
      </w:r>
      <w:r>
        <w:rPr>
          <w:b/>
          <w:i w:val="0"/>
        </w:rPr>
        <w:t xml:space="preserve"> Jésus a commencé à exercer son autorité après son baptême, lorsqu'il fut rempli du Saint-Esprit et après avoir vaincu les tentations. Il dépendait entièrement du Saint-Esprit. Plus nous sommes dépendants du Saint-Esprit, plus l'autorité de Dieu se manifeste à travers nous.</w:t>
      </w:r>
    </w:p>
    <w:p>
      <w:pPr>
        <w:pStyle w:val="ListBullet"/>
      </w:pPr>
      <w:r>
        <w:rPr>
          <w:b w:val="0"/>
          <w:i w:val="0"/>
        </w:rPr>
        <w:t>Pour Tous les Chrétiens :</w:t>
      </w:r>
      <w:r>
        <w:rPr>
          <w:b/>
          <w:i w:val="0"/>
        </w:rPr>
      </w:r>
    </w:p>
    <w:p>
      <w:pPr>
        <w:pStyle w:val="ListBullet"/>
      </w:pPr>
      <w:r>
        <w:rPr>
          <w:b w:val="0"/>
          <w:i w:val="0"/>
        </w:rPr>
        <w:t>Luc 6:40 :</w:t>
      </w:r>
      <w:r>
        <w:rPr>
          <w:b/>
          <w:i w:val="0"/>
        </w:rPr>
        <w:t xml:space="preserve"> "Le disciple n’est pas plus que le maître ; mais tout disciple accompli sera comme son maître."</w:t>
      </w:r>
    </w:p>
    <w:p>
      <w:pPr>
        <w:pStyle w:val="ListBullet"/>
      </w:pPr>
      <w:r>
        <w:rPr>
          <w:b w:val="0"/>
          <w:i w:val="0"/>
        </w:rPr>
        <w:t>Marc 16:17-18 :</w:t>
      </w:r>
      <w:r>
        <w:rPr>
          <w:b/>
          <w:i w:val="0"/>
        </w:rPr>
        <w:t xml:space="preserve"> "Voici les miracles qui accompagneront ceux qui auront cru : en mon nom, ils chasseront les démons ; ils parleront de nouvelles langues ; ils saisiront des serpents ; s’ils boivent quelque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