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Amener Nicodème Plus Loin avec le Seigneur</w:t>
      </w:r>
    </w:p>
    <w:p>
      <w:r>
        <w:rPr>
          <w:b w:val="0"/>
          <w:i w:val="0"/>
        </w:rPr>
        <w:t>author:</w:t>
      </w:r>
    </w:p>
    <w:p>
      <w:r>
        <w:rPr>
          <w:b w:val="0"/>
          <w:i w:val="0"/>
        </w:rPr>
        <w:t xml:space="preserve">  name: Nom de l'auteur/animateur</w:t>
      </w:r>
    </w:p>
    <w:p>
      <w:r>
        <w:rPr>
          <w:b w:val="0"/>
          <w:i w:val="0"/>
        </w:rPr>
        <w:t xml:space="preserve">  date: 2024-03-08</w:t>
      </w:r>
    </w:p>
    <w:p>
      <w:r>
        <w:rPr>
          <w:b w:val="0"/>
          <w:i w:val="0"/>
        </w:rPr>
        <w:t>tags:</w:t>
      </w:r>
    </w:p>
    <w:p>
      <w:r>
        <w:rPr>
          <w:b w:val="0"/>
          <w:i w:val="0"/>
        </w:rPr>
        <w:t xml:space="preserve">  - "nouvelle naissance"</w:t>
      </w:r>
    </w:p>
    <w:p>
      <w:r>
        <w:rPr>
          <w:b w:val="0"/>
          <w:i w:val="0"/>
        </w:rPr>
        <w:t xml:space="preserve">  - "foi"</w:t>
      </w:r>
    </w:p>
    <w:p>
      <w:r>
        <w:rPr>
          <w:b w:val="0"/>
          <w:i w:val="0"/>
        </w:rPr>
        <w:t xml:space="preserve">  - "transformation"</w:t>
      </w:r>
    </w:p>
    <w:p>
      <w:r>
        <w:rPr>
          <w:b w:val="0"/>
          <w:i w:val="0"/>
        </w:rPr>
        <w:t xml:space="preserve">  - "Jésus"</w:t>
      </w:r>
    </w:p>
    <w:p>
      <w:r>
        <w:rPr>
          <w:b w:val="0"/>
          <w:i w:val="0"/>
        </w:rPr>
        <w:t xml:space="preserve">  - "évangile"</w:t>
      </w:r>
    </w:p>
    <w:p>
      <w:r>
        <w:rPr>
          <w:b w:val="0"/>
          <w:i w:val="0"/>
        </w:rPr>
        <w:t>categories:</w:t>
      </w:r>
    </w:p>
    <w:p>
      <w:r>
        <w:rPr>
          <w:b w:val="0"/>
          <w:i w:val="0"/>
        </w:rPr>
        <w:t xml:space="preserve">  - "Foi"</w:t>
      </w:r>
    </w:p>
    <w:p>
      <w:r>
        <w:rPr>
          <w:b w:val="0"/>
          <w:i w:val="0"/>
        </w:rPr>
        <w:t xml:space="preserve">  - "Transformation"</w:t>
      </w:r>
    </w:p>
    <w:p>
      <w:r>
        <w:rPr>
          <w:b w:val="0"/>
          <w:i w:val="0"/>
        </w:rPr>
        <w:t xml:space="preserve">  - "Jésus-Christ"</w:t>
      </w:r>
    </w:p>
    <w:p>
      <w:r>
        <w:rPr>
          <w:b w:val="0"/>
          <w:i w:val="0"/>
        </w:rPr>
        <w:t xml:space="preserve">  - "Évangélisation"</w:t>
      </w:r>
    </w:p>
    <w:p>
      <w:r>
        <w:rPr>
          <w:b w:val="0"/>
          <w:i w:val="0"/>
        </w:rPr>
        <w:t>---</w:t>
      </w:r>
    </w:p>
    <w:p>
      <w:pPr>
        <w:pStyle w:val="Heading1"/>
      </w:pPr>
      <w:r>
        <w:t>Amener Nicodème plus loin avec le Seigneur</w:t>
      </w:r>
    </w:p>
    <w:p>
      <w:pPr>
        <w:pStyle w:val="Heading2"/>
      </w:pPr>
      <w:r>
        <w:t>Amener Nicodème Plus Loin avec le Seigneur</w:t>
      </w:r>
    </w:p>
    <w:p>
      <w:r>
        <w:rPr>
          <w:b w:val="0"/>
          <w:i w:val="0"/>
        </w:rPr>
        <w:t>« En vérité, en vérité, je te le dis, si un homme ne naît de nouveau, il ne peut voir le royaume de Dieu. » (Jean 3:3)</w:t>
      </w:r>
      <w:r>
        <w:rPr>
          <w:b w:val="0"/>
          <w:i/>
        </w:rPr>
      </w:r>
    </w:p>
    <w:p>
      <w:r>
        <w:rPr>
          <w:b w:val="0"/>
          <w:i w:val="0"/>
        </w:rPr>
        <w:t>Prière d'ouverture :</w:t>
      </w:r>
      <w:r>
        <w:rPr>
          <w:b/>
          <w:i w:val="0"/>
        </w:rPr>
      </w:r>
    </w:p>
    <w:p>
      <w:r>
        <w:rPr>
          <w:b w:val="0"/>
          <w:i w:val="0"/>
        </w:rPr>
        <w:t>Seigneur, nous te remercions pour cette opportunité de nous réunir dans ta présence. Nous te prions, Esprit Saint, viens nous révéler ta vérité aujourd'hui. Ouvre nos cœurs et nos esprits à ta Parole, afin que nous puissions comprendre comment grandir dans notre relation avec toi, et comment aider les autres à venir plus près de toi. Que ta lumière brille en nous et à travers nous. Amen.</w:t>
      </w:r>
    </w:p>
    <w:p>
      <w:r>
        <w:rPr>
          <w:b w:val="0"/>
          <w:i w:val="0"/>
        </w:rPr>
        <w:t>Brise-glace : La Boîte Mystère</w:t>
      </w:r>
      <w:r>
        <w:rPr>
          <w:b/>
          <w:i w:val="0"/>
        </w:rPr>
      </w:r>
    </w:p>
    <w:p>
      <w:r>
        <w:rPr>
          <w:b w:val="0"/>
          <w:i w:val="0"/>
        </w:rPr>
        <w:t>Préparez une boîte avec différents objets symbolisant la foi, la connaissance, la peur, la transformation (par exemple : un livre, un symbole religieux, un objet sombre, une graine qui germe). Demandez à chacun de piocher un objet sans regarder et de deviner ce qu'il représente dans notre relation avec Dieu. Ensuite, discutez de ce que chaque objet pourrait symboliser par rapport à Nicodème.</w:t>
      </w:r>
    </w:p>
    <w:p>
      <w:pPr>
        <w:pStyle w:val="Heading3"/>
      </w:pPr>
      <w:r>
        <w:t>Le Thème : De la Connaissance à la Transformation</w:t>
      </w:r>
    </w:p>
    <w:p>
      <w:r>
        <w:rPr>
          <w:b w:val="0"/>
          <w:i w:val="0"/>
        </w:rPr>
        <w:t>Nicodème, pharisien et chef des Juifs, représente une foi basée sur la connaissance et les œuvres. Il reconnaît les signes de Jésus et le voit comme un envoyé de Dieu, mais sa compréhension reste terre-à-terre. Jésus le confronte à la nécessité de "naître de nouveau", une transformation intérieure qui va au-delà de la compréhension intellectuelle. Le parcours de Nicodème nous invite à examiner notre propre foi : est-elle une simple adhésion intellectuelle ou une transformation profonde qui nous pousse à vivre dans le royaume de Dieu ?</w:t>
      </w:r>
    </w:p>
    <w:p>
      <w:r>
        <w:rPr>
          <w:b w:val="0"/>
          <w:i w:val="0"/>
        </w:rPr>
        <w:t>---</w:t>
      </w:r>
    </w:p>
    <w:p>
      <w:pPr>
        <w:pStyle w:val="Heading3"/>
      </w:pPr>
      <w:r>
        <w:t>Groupe 1 : Le Mystère de la Nouvelle Naissance</w:t>
      </w:r>
    </w:p>
    <w:p>
      <w:r>
        <w:rPr>
          <w:b w:val="0"/>
          <w:i w:val="0"/>
        </w:rPr>
        <w:t>Sous-thème :</w:t>
      </w:r>
      <w:r>
        <w:rPr>
          <w:b/>
          <w:i w:val="0"/>
        </w:rPr>
        <w:t xml:space="preserve"> Explorer la signification et l'importance de la nouvelle naissance telle qu'expliquée par Jésus à Nicodème.</w:t>
      </w:r>
    </w:p>
    <w:p>
      <w:r>
        <w:rPr>
          <w:b w:val="0"/>
          <w:i w:val="0"/>
        </w:rPr>
        <w:t>Fiche 1.1 : Le Secret de Nicodème</w:t>
      </w:r>
      <w:r>
        <w:rPr>
          <w:b/>
          <w:i w:val="0"/>
        </w:rPr>
      </w:r>
    </w:p>
    <w:p>
      <w:pPr>
        <w:pStyle w:val="ListBullet"/>
      </w:pPr>
      <w:r>
        <w:rPr>
          <w:b w:val="0"/>
          <w:i w:val="0"/>
        </w:rPr>
        <w:t>Titre :</w:t>
      </w:r>
      <w:r>
        <w:rPr>
          <w:b/>
          <w:i w:val="0"/>
        </w:rPr>
        <w:t xml:space="preserve"> Le Secret de Nicodème</w:t>
      </w:r>
    </w:p>
    <w:p>
      <w:pPr>
        <w:pStyle w:val="ListBullet"/>
      </w:pPr>
      <w:r>
        <w:rPr>
          <w:b w:val="0"/>
          <w:i w:val="0"/>
        </w:rPr>
        <w:t>Verset clé :</w:t>
      </w:r>
      <w:r>
        <w:rPr>
          <w:b/>
          <w:i w:val="0"/>
        </w:rPr>
        <w:t xml:space="preserve"> Jean 3:2 - « qui vint, lui, auprès de Jésus, de nuit, et lui dit : Rabbi, nous savons que tu es un docteur venu de Dieu ; car personne ne peut faire ces miracles que tu fais, si Dieu n’est avec lui. »</w:t>
      </w:r>
      <w:r>
        <w:rPr>
          <w:b/>
          <w:i/>
        </w:rPr>
      </w:r>
    </w:p>
    <w:p>
      <w:pPr>
        <w:pStyle w:val="ListBullet"/>
      </w:pPr>
      <w:r>
        <w:rPr>
          <w:b w:val="0"/>
          <w:i w:val="0"/>
        </w:rPr>
        <w:t>Explication/Objectif :</w:t>
      </w:r>
      <w:r>
        <w:rPr>
          <w:b/>
          <w:i w:val="0"/>
        </w:rPr>
        <w:t xml:space="preserve"> Comprendre pourquoi Nicodème, malgré sa position et sa connaissance, s'approche de Jésus timidement et dans le secret.</w:t>
      </w:r>
    </w:p>
    <w:p>
      <w:pPr>
        <w:pStyle w:val="ListBullet"/>
      </w:pPr>
      <w:r>
        <w:rPr>
          <w:b w:val="0"/>
          <w:i w:val="0"/>
        </w:rPr>
        <w:t>Réflexion :</w:t>
      </w:r>
      <w:r>
        <w:rPr>
          <w:b/>
          <w:i w:val="0"/>
        </w:rPr>
      </w:r>
    </w:p>
    <w:p>
      <w:pPr>
        <w:pStyle w:val="ListBullet"/>
      </w:pPr>
      <w:r>
        <w:rPr>
          <w:b w:val="0"/>
          <w:i w:val="0"/>
        </w:rPr>
        <w:t>Pourquoi pensez-vous que Nicodème est venu voir Jésus de nuit ? (Réponse suggérée : par peur du jugement des autres pharisiens, par timidité, par respect de sa position, désir de discrétion).</w:t>
      </w:r>
    </w:p>
    <w:p>
      <w:pPr>
        <w:pStyle w:val="ListBullet"/>
      </w:pPr>
      <w:r>
        <w:rPr>
          <w:b w:val="0"/>
          <w:i w:val="0"/>
        </w:rPr>
        <w:t>Dans notre vie, y a-t-il des moments où nous hésitons à nous montrer ouvertement fidèles à Dieu par peur du regard des autres ?</w:t>
      </w:r>
    </w:p>
    <w:p>
      <w:pPr>
        <w:pStyle w:val="ListBullet"/>
      </w:pPr>
      <w:r>
        <w:rPr>
          <w:b w:val="0"/>
          <w:i w:val="0"/>
        </w:rPr>
        <w:t>Citation d’un héros de la foi :</w:t>
      </w:r>
      <w:r>
        <w:rPr>
          <w:b/>
          <w:i w:val="0"/>
        </w:rPr>
        <w:t xml:space="preserve"> « L'hypocrisie est le manteau de la religion ; mais elle sera jetée au feu. » - Charles Spurgeon</w:t>
      </w:r>
    </w:p>
    <w:p>
      <w:pPr>
        <w:pStyle w:val="ListBullet"/>
      </w:pPr>
      <w:r>
        <w:rPr>
          <w:b w:val="0"/>
          <w:i w:val="0"/>
        </w:rPr>
        <w:t>Activité créative/Illustration :</w:t>
      </w:r>
      <w:r>
        <w:rPr>
          <w:b/>
          <w:i w:val="0"/>
        </w:rPr>
        <w:t xml:space="preserve"> Dessiner ou mimer Nicodème se cachant dans l'ombre pour rencontrer Jésus.</w:t>
      </w:r>
    </w:p>
    <w:p>
      <w:r>
        <w:rPr>
          <w:b w:val="0"/>
          <w:i w:val="0"/>
        </w:rPr>
        <w:t>---</w:t>
      </w:r>
    </w:p>
    <w:p>
      <w:r>
        <w:rPr>
          <w:b w:val="0"/>
          <w:i w:val="0"/>
        </w:rPr>
        <w:t>Fiche 1.2 : Le Mur de la Compréhension</w:t>
      </w:r>
      <w:r>
        <w:rPr>
          <w:b/>
          <w:i w:val="0"/>
        </w:rPr>
      </w:r>
    </w:p>
    <w:p>
      <w:pPr>
        <w:pStyle w:val="ListBullet"/>
      </w:pPr>
      <w:r>
        <w:rPr>
          <w:b w:val="0"/>
          <w:i w:val="0"/>
        </w:rPr>
        <w:t>Titre :</w:t>
      </w:r>
      <w:r>
        <w:rPr>
          <w:b/>
          <w:i w:val="0"/>
        </w:rPr>
        <w:t xml:space="preserve"> Le Mur de la Compréhension</w:t>
      </w:r>
    </w:p>
    <w:p>
      <w:pPr>
        <w:pStyle w:val="ListBullet"/>
      </w:pPr>
      <w:r>
        <w:rPr>
          <w:b w:val="0"/>
          <w:i w:val="0"/>
        </w:rPr>
        <w:t>Verset clé :</w:t>
      </w:r>
      <w:r>
        <w:rPr>
          <w:b/>
          <w:i w:val="0"/>
        </w:rPr>
        <w:t xml:space="preserve"> Jean 3:4 - « Nicodème lui dit : Comment un homme peut-il naître quand il est vieux ? Peut-il rentrer dans le sein de sa mère et naître ? »</w:t>
      </w:r>
      <w:r>
        <w:rPr>
          <w:b/>
          <w:i/>
        </w:rPr>
      </w:r>
    </w:p>
    <w:p>
      <w:pPr>
        <w:pStyle w:val="ListBullet"/>
      </w:pPr>
      <w:r>
        <w:rPr>
          <w:b w:val="0"/>
          <w:i w:val="0"/>
        </w:rPr>
        <w:t>Explication/Objectif :</w:t>
      </w:r>
      <w:r>
        <w:rPr>
          <w:b/>
          <w:i w:val="0"/>
        </w:rPr>
        <w:t xml:space="preserve"> Analyser les questions logiques et humaines de Nicodème face à une vérité spirituelle surnaturelle.</w:t>
      </w:r>
    </w:p>
    <w:p>
      <w:pPr>
        <w:pStyle w:val="ListBullet"/>
      </w:pPr>
      <w:r>
        <w:rPr>
          <w:b w:val="0"/>
          <w:i w:val="0"/>
        </w:rPr>
        <w:t>Réflexion :</w:t>
      </w:r>
      <w:r>
        <w:rPr>
          <w:b/>
          <w:i w:val="0"/>
        </w:rPr>
      </w:r>
    </w:p>
    <w:p>
      <w:pPr>
        <w:pStyle w:val="ListBullet"/>
      </w:pPr>
      <w:r>
        <w:rPr>
          <w:b w:val="0"/>
          <w:i w:val="0"/>
        </w:rPr>
        <w:t>Pourquoi la question de Nicodème sur la naissance physique révèle-t-elle sa difficulté à saisir la nouvelle naissance spirituelle ? (Réponse suggérée : Il essaie d'appliquer une logique terrestre à un concept céleste).</w:t>
      </w:r>
    </w:p>
    <w:p>
      <w:pPr>
        <w:pStyle w:val="ListBullet"/>
      </w:pPr>
      <w:r>
        <w:rPr>
          <w:b w:val="0"/>
          <w:i w:val="0"/>
        </w:rPr>
        <w:t>Quels sont les "murs de compréhension" que nous rencontrons parfois face aux vérités de Dieu ?</w:t>
      </w:r>
    </w:p>
    <w:p>
      <w:pPr>
        <w:pStyle w:val="ListBullet"/>
      </w:pPr>
      <w:r>
        <w:rPr>
          <w:b w:val="0"/>
          <w:i w:val="0"/>
        </w:rPr>
        <w:t>Citation d’un héros de la foi :</w:t>
      </w:r>
      <w:r>
        <w:rPr>
          <w:b/>
          <w:i w:val="0"/>
        </w:rPr>
        <w:t xml:space="preserve"> « La raison est la servante de la foi. » - Thomas d'Aquin (Philosophe et théologien)</w:t>
      </w:r>
    </w:p>
    <w:p>
      <w:pPr>
        <w:pStyle w:val="ListBullet"/>
      </w:pPr>
      <w:r>
        <w:rPr>
          <w:b w:val="0"/>
          <w:i w:val="0"/>
        </w:rPr>
        <w:t>Activité créative/Illustration :</w:t>
      </w:r>
      <w:r>
        <w:rPr>
          <w:b/>
          <w:i w:val="0"/>
        </w:rPr>
        <w:t xml:space="preserve"> Créer un dessin représentant un mur épais avec des questions comme "Comment ?" et "Pourquoi ?" gravées dessus, et une petite lumière perçant à travers.</w:t>
      </w:r>
    </w:p>
    <w:p>
      <w:r>
        <w:rPr>
          <w:b w:val="0"/>
          <w:i w:val="0"/>
        </w:rPr>
        <w:t>---</w:t>
      </w:r>
    </w:p>
    <w:p>
      <w:r>
        <w:rPr>
          <w:b w:val="0"/>
          <w:i w:val="0"/>
        </w:rPr>
        <w:t>Fiche 1.3 : Le Souffle de l'Esprit</w:t>
      </w:r>
      <w:r>
        <w:rPr>
          <w:b/>
          <w:i w:val="0"/>
        </w:rPr>
      </w:r>
    </w:p>
    <w:p>
      <w:pPr>
        <w:pStyle w:val="ListBullet"/>
      </w:pPr>
      <w:r>
        <w:rPr>
          <w:b w:val="0"/>
          <w:i w:val="0"/>
        </w:rPr>
        <w:t>Titre :</w:t>
      </w:r>
      <w:r>
        <w:rPr>
          <w:b/>
          <w:i w:val="0"/>
        </w:rPr>
        <w:t xml:space="preserve"> Le Souffle de l'Esprit</w:t>
      </w:r>
    </w:p>
    <w:p>
      <w:pPr>
        <w:pStyle w:val="ListBullet"/>
      </w:pPr>
      <w:r>
        <w:rPr>
          <w:b w:val="0"/>
          <w:i w:val="0"/>
        </w:rPr>
        <w:t>Verset clé :</w:t>
      </w:r>
      <w:r>
        <w:rPr>
          <w:b/>
          <w:i w:val="0"/>
        </w:rPr>
        <w:t xml:space="preserve"> Jean 3:8 - « Le vent souffle où il veut, et tu en entends le bruit ; mais tu ne sais d’où il vient, ni où il va. Il en est ainsi de tout homme qui est né de l’Esprit. »</w:t>
      </w:r>
      <w:r>
        <w:rPr>
          <w:b/>
          <w:i/>
        </w:rPr>
      </w:r>
    </w:p>
    <w:p>
      <w:pPr>
        <w:pStyle w:val="ListBullet"/>
      </w:pPr>
      <w:r>
        <w:rPr>
          <w:b w:val="0"/>
          <w:i w:val="0"/>
        </w:rPr>
        <w:t>Explication/Objectif :</w:t>
      </w:r>
      <w:r>
        <w:rPr>
          <w:b/>
          <w:i w:val="0"/>
        </w:rPr>
        <w:t xml:space="preserve"> Saisir la nature mystérieuse, libre et souveraine de la nouvelle naissance opérée par le Saint-Esprit.</w:t>
      </w:r>
    </w:p>
    <w:p>
      <w:pPr>
        <w:pStyle w:val="ListBullet"/>
      </w:pPr>
      <w:r>
        <w:rPr>
          <w:b w:val="0"/>
          <w:i w:val="0"/>
        </w:rPr>
        <w:t>Réflexion :</w:t>
      </w:r>
      <w:r>
        <w:rPr>
          <w:b/>
          <w:i w:val="0"/>
        </w:rPr>
      </w:r>
    </w:p>
    <w:p>
      <w:pPr>
        <w:pStyle w:val="ListBullet"/>
      </w:pPr>
      <w:r>
        <w:rPr>
          <w:b w:val="0"/>
          <w:i w:val="0"/>
        </w:rPr>
        <w:t>Que nous apprend la métaphore du vent sur l'action de l'Esprit dans notre vie ? (Réponse suggérée : Son origine et sa destination sont divines, son action est parfois invisible mais ses effets sont perceptibles).</w:t>
      </w:r>
    </w:p>
    <w:p>
      <w:pPr>
        <w:pStyle w:val="ListBullet"/>
      </w:pPr>
      <w:r>
        <w:rPr>
          <w:b w:val="0"/>
          <w:i w:val="0"/>
        </w:rPr>
        <w:t>Comment pouvons-nous être plus attentifs à l'action du Saint-Esprit dans notre quotidien ?</w:t>
      </w:r>
    </w:p>
    <w:p>
      <w:pPr>
        <w:pStyle w:val="ListBullet"/>
      </w:pPr>
      <w:r>
        <w:rPr>
          <w:b w:val="0"/>
          <w:i w:val="0"/>
        </w:rPr>
        <w:t>Citation d’un héros de la foi :</w:t>
      </w:r>
      <w:r>
        <w:rPr>
          <w:b/>
          <w:i w:val="0"/>
        </w:rPr>
        <w:t xml:space="preserve"> « L'Esprit Saint n'a pas été donné pour que nous ayons une expérience, mais pour nous donner Christ. » - Watchman Nee</w:t>
      </w:r>
    </w:p>
    <w:p>
      <w:pPr>
        <w:pStyle w:val="ListBullet"/>
      </w:pPr>
      <w:r>
        <w:rPr>
          <w:b w:val="0"/>
          <w:i w:val="0"/>
        </w:rPr>
        <w:t>Activité créative/Illustration :</w:t>
      </w:r>
      <w:r>
        <w:rPr>
          <w:b/>
          <w:i w:val="0"/>
        </w:rPr>
        <w:t xml:space="preserve"> Créer une œuvre collective où chacun dessine un élément symbolisant le vent (nuages, feuilles qui volent, etc.) autour d'une image de personne ou d'une église.</w:t>
      </w:r>
    </w:p>
    <w:p>
      <w:r>
        <w:rPr>
          <w:b w:val="0"/>
          <w:i w:val="0"/>
        </w:rPr>
        <w:t>---</w:t>
      </w:r>
    </w:p>
    <w:p>
      <w:r>
        <w:rPr>
          <w:b w:val="0"/>
          <w:i w:val="0"/>
        </w:rPr>
        <w:t>Fiche 1.4 : Le Changement Intérieur : Une Nouvelle Créature</w:t>
      </w:r>
      <w:r>
        <w:rPr>
          <w:b/>
          <w:i w:val="0"/>
        </w:rPr>
      </w:r>
    </w:p>
    <w:p>
      <w:pPr>
        <w:pStyle w:val="ListBullet"/>
      </w:pPr>
      <w:r>
        <w:rPr>
          <w:b w:val="0"/>
          <w:i w:val="0"/>
        </w:rPr>
        <w:t>Titre :</w:t>
      </w:r>
      <w:r>
        <w:rPr>
          <w:b/>
          <w:i w:val="0"/>
        </w:rPr>
        <w:t xml:space="preserve"> Une Nouvelle Créature</w:t>
      </w:r>
    </w:p>
    <w:p>
      <w:pPr>
        <w:pStyle w:val="ListBullet"/>
      </w:pPr>
      <w:r>
        <w:rPr>
          <w:b w:val="0"/>
          <w:i w:val="0"/>
        </w:rPr>
        <w:t>Verset clé :</w:t>
      </w:r>
      <w:r>
        <w:rPr>
          <w:b/>
          <w:i w:val="0"/>
        </w:rPr>
        <w:t xml:space="preserve"> 2 Corinthiens 5:17 - « Si quelqu’un est en Christ, il est une nouvelle créature. Les choses anciennes sont passées ; voici, toutes choses sont devenues nouvelles. »</w:t>
      </w:r>
      <w:r>
        <w:rPr>
          <w:b/>
          <w:i/>
        </w:rPr>
      </w:r>
    </w:p>
    <w:p>
      <w:pPr>
        <w:pStyle w:val="ListBullet"/>
      </w:pPr>
      <w:r>
        <w:rPr>
          <w:b w:val="0"/>
          <w:i w:val="0"/>
        </w:rPr>
        <w:t>Explication/Objectif :</w:t>
      </w:r>
      <w:r>
        <w:rPr>
          <w:b/>
          <w:i w:val="0"/>
        </w:rPr>
        <w:t xml:space="preserve"> Comprendre que la nouvelle naissance n'est pas une simple amélioration, mais une transformation radicale de notre être intérieur.</w:t>
      </w:r>
    </w:p>
    <w:p>
      <w:pPr>
        <w:pStyle w:val="ListBullet"/>
      </w:pPr>
      <w:r>
        <w:rPr>
          <w:b w:val="0"/>
          <w:i w:val="0"/>
        </w:rPr>
        <w:t>Réflexion :</w:t>
      </w:r>
      <w:r>
        <w:rPr>
          <w:b/>
          <w:i w:val="0"/>
        </w:rPr>
      </w:r>
    </w:p>
    <w:p>
      <w:pPr>
        <w:pStyle w:val="ListBullet"/>
      </w:pPr>
      <w:r>
        <w:rPr>
          <w:b w:val="0"/>
          <w:i w:val="0"/>
        </w:rPr>
        <w:t>Qu'entendez-vous par "les choses anciennes sont passées" et "toutes choses sont devenues nouvelles" ? (Réponse suggérée : nos anciens péchés sont pardonnés, nos anciennes habitudes et mentalités sont remplacées par la pensée de Christ).</w:t>
      </w:r>
    </w:p>
    <w:p>
      <w:pPr>
        <w:pStyle w:val="ListBullet"/>
      </w:pPr>
      <w:r>
        <w:rPr>
          <w:b w:val="0"/>
          <w:i w:val="0"/>
        </w:rPr>
        <w:t>Pouvez-vous identifier une "chose ancienne" qui a été rendue nouvelle en vous depuis que vous avez rencontré le Seigneur ?</w:t>
      </w:r>
    </w:p>
    <w:p>
      <w:pPr>
        <w:pStyle w:val="ListBullet"/>
      </w:pPr>
      <w:r>
        <w:rPr>
          <w:b w:val="0"/>
          <w:i w:val="0"/>
        </w:rPr>
        <w:t>Citation d’un héros de la foi :</w:t>
      </w:r>
      <w:r>
        <w:rPr>
          <w:b/>
          <w:i w:val="0"/>
        </w:rPr>
        <w:t xml:space="preserve"> « La nouvelle naissance n'est pas un changement de chemin, mais un changement de maître. » - D.L. Moody</w:t>
      </w:r>
    </w:p>
    <w:p>
      <w:pPr>
        <w:pStyle w:val="ListBullet"/>
      </w:pPr>
      <w:r>
        <w:rPr>
          <w:b w:val="0"/>
          <w:i w:val="0"/>
        </w:rPr>
        <w:t>Activité créative/Illustration :</w:t>
      </w:r>
      <w:r>
        <w:rPr>
          <w:b/>
          <w:i w:val="0"/>
        </w:rPr>
        <w:t xml:space="preserve"> Dessiner un papillon émergeant de sa chrysalide, symbolisant la transformation.</w:t>
      </w:r>
    </w:p>
    <w:p>
      <w:r>
        <w:rPr>
          <w:b w:val="0"/>
          <w:i w:val="0"/>
        </w:rPr>
        <w:t>---</w:t>
      </w:r>
    </w:p>
    <w:p>
      <w:r>
        <w:rPr>
          <w:b w:val="0"/>
          <w:i w:val="0"/>
        </w:rPr>
        <w:t>Fiche 1.5 : La Foi qui Vient de Dieu</w:t>
      </w:r>
      <w:r>
        <w:rPr>
          <w:b/>
          <w:i w:val="0"/>
        </w:rPr>
      </w:r>
    </w:p>
    <w:p>
      <w:pPr>
        <w:pStyle w:val="ListBullet"/>
      </w:pPr>
      <w:r>
        <w:rPr>
          <w:b w:val="0"/>
          <w:i w:val="0"/>
        </w:rPr>
        <w:t>Titre :</w:t>
      </w:r>
      <w:r>
        <w:rPr>
          <w:b/>
          <w:i w:val="0"/>
        </w:rPr>
        <w:t xml:space="preserve"> La Foi qui Vient de Dieu</w:t>
      </w:r>
    </w:p>
    <w:p>
      <w:pPr>
        <w:pStyle w:val="ListBullet"/>
      </w:pPr>
      <w:r>
        <w:rPr>
          <w:b w:val="0"/>
          <w:i w:val="0"/>
        </w:rPr>
        <w:t>Verset clé :</w:t>
      </w:r>
      <w:r>
        <w:rPr>
          <w:b/>
          <w:i w:val="0"/>
        </w:rPr>
        <w:t xml:space="preserve"> Jean 3:16 - « Car Dieu a tant aimé le monde qu’il a donné son Fils unique, afin que quiconque croit en lui ne périsse point, mais qu’il ait la vie éternelle. »</w:t>
      </w:r>
      <w:r>
        <w:rPr>
          <w:b/>
          <w:i/>
        </w:rPr>
      </w:r>
    </w:p>
    <w:p>
      <w:pPr>
        <w:pStyle w:val="ListBullet"/>
      </w:pPr>
      <w:r>
        <w:rPr>
          <w:b w:val="0"/>
          <w:i w:val="0"/>
        </w:rPr>
        <w:t>Explication/Objectif :</w:t>
      </w:r>
      <w:r>
        <w:rPr>
          <w:b/>
          <w:i w:val="0"/>
        </w:rPr>
        <w:t xml:space="preserve"> Réaliser que la foi nécessaire pour entrer dans le royaume de Dieu est un don qui découle de l'amour de Dieu manifesté en Jésus.</w:t>
      </w:r>
    </w:p>
    <w:p>
      <w:pPr>
        <w:pStyle w:val="ListBullet"/>
      </w:pPr>
      <w:r>
        <w:rPr>
          <w:b w:val="0"/>
          <w:i w:val="0"/>
        </w:rPr>
        <w:t>Réflexion :</w:t>
      </w:r>
      <w:r>
        <w:rPr>
          <w:b/>
          <w:i w:val="0"/>
        </w:rPr>
      </w:r>
    </w:p>
    <w:p>
      <w:pPr>
        <w:pStyle w:val="ListBullet"/>
      </w:pPr>
      <w:r>
        <w:rPr>
          <w:b w:val="0"/>
          <w:i w:val="0"/>
        </w:rPr>
        <w:t>Comment Jean 3:16 nous montre-t-il que notre foi est une réponse à l'amour de Dieu, plutôt qu'une initiative purement humaine ? (Réponse suggérée : Dieu a aimé le premier, il a donné son Fils. Notre foi est une réponse à ce don).</w:t>
      </w:r>
    </w:p>
    <w:p>
      <w:pPr>
        <w:pStyle w:val="ListBullet"/>
      </w:pPr>
      <w:r>
        <w:rPr>
          <w:b w:val="0"/>
          <w:i w:val="0"/>
        </w:rPr>
        <w:t>Dans quelles situations de votre vie avez-vous expérimenté que votre foi était plus une réponse à Dieu qu'une décision personnelle ?</w:t>
      </w:r>
    </w:p>
    <w:p>
      <w:pPr>
        <w:pStyle w:val="ListBullet"/>
      </w:pPr>
      <w:r>
        <w:rPr>
          <w:b w:val="0"/>
          <w:i w:val="0"/>
        </w:rPr>
        <w:t>Citation d’un héros de la foi :</w:t>
      </w:r>
      <w:r>
        <w:rPr>
          <w:b/>
          <w:i w:val="0"/>
        </w:rPr>
        <w:t xml:space="preserve"> « La foi est le prix que le ciel demande pour ses dons. » - George Müller</w:t>
      </w:r>
    </w:p>
    <w:p>
      <w:pPr>
        <w:pStyle w:val="ListBullet"/>
      </w:pPr>
      <w:r>
        <w:rPr>
          <w:b w:val="0"/>
          <w:i w:val="0"/>
        </w:rPr>
        <w:t>Activité créative/Illustration :</w:t>
      </w:r>
      <w:r>
        <w:rPr>
          <w:b/>
          <w:i w:val="0"/>
        </w:rPr>
        <w:t xml:space="preserve"> Écrire le verset Jean 3:16 sous différentes formes artistiques (calligraphie, dessin, poème) et partager.</w:t>
      </w:r>
    </w:p>
    <w:p>
      <w:r>
        <w:rPr>
          <w:b w:val="0"/>
          <w:i w:val="0"/>
        </w:rPr>
        <w:t>---</w:t>
      </w:r>
    </w:p>
    <w:p>
      <w:pPr>
        <w:pStyle w:val="Heading3"/>
      </w:pPr>
      <w:r>
        <w:t>Groupe 2 : De la Nuit au Jour : Vivre dans la Lumière de Christ</w:t>
      </w:r>
    </w:p>
    <w:p>
      <w:r>
        <w:rPr>
          <w:b w:val="0"/>
          <w:i w:val="0"/>
        </w:rPr>
        <w:t>Sous-thème :</w:t>
      </w:r>
      <w:r>
        <w:rPr>
          <w:b/>
          <w:i w:val="0"/>
        </w:rPr>
        <w:t xml:space="preserve"> Suivre l'évolution de Nicodème, passant de l'obscurité de la peur à la lumière de la foi active et du témoignage.</w:t>
      </w:r>
    </w:p>
    <w:p>
      <w:r>
        <w:rPr>
          <w:b w:val="0"/>
          <w:i w:val="0"/>
        </w:rPr>
        <w:t>Fiche 2.1 : Le Désir de Comprendre</w:t>
      </w:r>
      <w:r>
        <w:rPr>
          <w:b/>
          <w:i w:val="0"/>
        </w:rPr>
      </w:r>
    </w:p>
    <w:p>
      <w:pPr>
        <w:pStyle w:val="ListBullet"/>
      </w:pPr>
      <w:r>
        <w:rPr>
          <w:b w:val="0"/>
          <w:i w:val="0"/>
        </w:rPr>
        <w:t>Titre :</w:t>
      </w:r>
      <w:r>
        <w:rPr>
          <w:b/>
          <w:i w:val="0"/>
        </w:rPr>
        <w:t xml:space="preserve"> Le Désir de Comprendre</w:t>
      </w:r>
    </w:p>
    <w:p>
      <w:pPr>
        <w:pStyle w:val="ListBullet"/>
      </w:pPr>
      <w:r>
        <w:rPr>
          <w:b w:val="0"/>
          <w:i w:val="0"/>
        </w:rPr>
        <w:t>Verset clé :</w:t>
      </w:r>
      <w:r>
        <w:rPr>
          <w:b/>
          <w:i w:val="0"/>
        </w:rPr>
        <w:t xml:space="preserve"> Jean 3:10 - « Jésus lui répondit : Tu es le docteur d’Israël, et tu ne sais pas ces choses ! »</w:t>
      </w:r>
      <w:r>
        <w:rPr>
          <w:b/>
          <w:i/>
        </w:rPr>
      </w:r>
    </w:p>
    <w:p>
      <w:pPr>
        <w:pStyle w:val="ListBullet"/>
      </w:pPr>
      <w:r>
        <w:rPr>
          <w:b w:val="0"/>
          <w:i w:val="0"/>
        </w:rPr>
        <w:t>Explication/Objectif :</w:t>
      </w:r>
      <w:r>
        <w:rPr>
          <w:b/>
          <w:i w:val="0"/>
        </w:rPr>
        <w:t xml:space="preserve"> Souligner le contraste entre la connaissance doctrinale de Nicodème et son manque de compréhension spirituelle profonde.</w:t>
      </w:r>
    </w:p>
    <w:p>
      <w:pPr>
        <w:pStyle w:val="ListBullet"/>
      </w:pPr>
      <w:r>
        <w:rPr>
          <w:b w:val="0"/>
          <w:i w:val="0"/>
        </w:rPr>
        <w:t>Réflexion :</w:t>
      </w:r>
      <w:r>
        <w:rPr>
          <w:b/>
          <w:i w:val="0"/>
        </w:rPr>
      </w:r>
    </w:p>
    <w:p>
      <w:pPr>
        <w:pStyle w:val="ListBullet"/>
      </w:pPr>
      <w:r>
        <w:rPr>
          <w:b w:val="0"/>
          <w:i w:val="0"/>
        </w:rPr>
        <w:t>Pourquoi Jésus dit-il à Nicodème qu'il "ne sait pas ces choses" malgré sa position de docteur ? (Réponse suggérée : Sa connaissance est intellectuelle, pas expérimentielle ou spirituelle).</w:t>
      </w:r>
    </w:p>
    <w:p>
      <w:pPr>
        <w:pStyle w:val="ListBullet"/>
      </w:pPr>
      <w:r>
        <w:rPr>
          <w:b w:val="0"/>
          <w:i w:val="0"/>
        </w:rPr>
        <w:t>Comment pouvons-nous éviter de tomber dans le piège d'une foi basée uniquement sur la connaissance théorique sans une transformation intérieure ?</w:t>
      </w:r>
    </w:p>
    <w:p>
      <w:pPr>
        <w:pStyle w:val="ListBullet"/>
      </w:pPr>
      <w:r>
        <w:rPr>
          <w:b w:val="0"/>
          <w:i w:val="0"/>
        </w:rPr>
        <w:t>Citation d’un héros de la foi :</w:t>
      </w:r>
      <w:r>
        <w:rPr>
          <w:b/>
          <w:i w:val="0"/>
        </w:rPr>
        <w:t xml:space="preserve"> « Ce n'est pas la connaissance qui sauve, mais la connaissance qui mène à Christ. » - Martin Luther</w:t>
      </w:r>
    </w:p>
    <w:p>
      <w:pPr>
        <w:pStyle w:val="ListBullet"/>
      </w:pPr>
      <w:r>
        <w:rPr>
          <w:b w:val="0"/>
          <w:i w:val="0"/>
        </w:rPr>
        <w:t>Activité créative/Illustration :</w:t>
      </w:r>
      <w:r>
        <w:rPr>
          <w:b/>
          <w:i w:val="0"/>
        </w:rPr>
        <w:t xml:space="preserve"> Dessiner une personne avec une tête remplie de livres, mais le cœur vide.</w:t>
      </w:r>
    </w:p>
    <w:p>
      <w:r>
        <w:rPr>
          <w:b w:val="0"/>
          <w:i w:val="0"/>
        </w:rPr>
        <w:t>---</w:t>
      </w:r>
    </w:p>
    <w:p>
      <w:r>
        <w:rPr>
          <w:b w:val="0"/>
          <w:i w:val="0"/>
        </w:rPr>
        <w:t>Fiche 2.2 : De la Connaissance à la Lumière</w:t>
      </w:r>
      <w:r>
        <w:rPr>
          <w:b/>
          <w:i w:val="0"/>
        </w:rPr>
      </w:r>
    </w:p>
    <w:p>
      <w:pPr>
        <w:pStyle w:val="ListBullet"/>
      </w:pPr>
      <w:r>
        <w:rPr>
          <w:b w:val="0"/>
          <w:i w:val="0"/>
        </w:rPr>
        <w:t>Titre :</w:t>
      </w:r>
      <w:r>
        <w:rPr>
          <w:b/>
          <w:i w:val="0"/>
        </w:rPr>
        <w:t xml:space="preserve"> De la Connaissance à la Lumière</w:t>
      </w:r>
    </w:p>
    <w:p>
      <w:pPr>
        <w:pStyle w:val="ListBullet"/>
      </w:pPr>
      <w:r>
        <w:rPr>
          <w:b w:val="0"/>
          <w:i w:val="0"/>
        </w:rPr>
        <w:t>Verset clé :</w:t>
      </w:r>
      <w:r>
        <w:rPr>
          <w:b/>
          <w:i w:val="0"/>
        </w:rPr>
        <w:t xml:space="preserve"> Jean 3:19 - « Et ce jugement c’est que, la lumière étant venue dans le monde, les hommes ont préféré les ténèbres à la lumière, parce que leurs œuvres étaient mauvaises. »</w:t>
      </w:r>
      <w:r>
        <w:rPr>
          <w:b/>
          <w:i/>
        </w:rPr>
      </w:r>
    </w:p>
    <w:p>
      <w:pPr>
        <w:pStyle w:val="ListBullet"/>
      </w:pPr>
      <w:r>
        <w:rPr>
          <w:b w:val="0"/>
          <w:i w:val="0"/>
        </w:rPr>
        <w:t>Explication/Objectif :</w:t>
      </w:r>
      <w:r>
        <w:rPr>
          <w:b/>
          <w:i w:val="0"/>
        </w:rPr>
        <w:t xml:space="preserve"> Examiner le processus de jugement qui se produit lorsque la lumière de Christ rencontre le cœur humain, souvent révélateur de nos désirs cachés.</w:t>
      </w:r>
    </w:p>
    <w:p>
      <w:pPr>
        <w:pStyle w:val="ListBullet"/>
      </w:pPr>
      <w:r>
        <w:rPr>
          <w:b w:val="0"/>
          <w:i w:val="0"/>
        </w:rPr>
        <w:t>Réflexion :</w:t>
      </w:r>
      <w:r>
        <w:rPr>
          <w:b/>
          <w:i w:val="0"/>
        </w:rPr>
      </w:r>
    </w:p>
    <w:p>
      <w:pPr>
        <w:pStyle w:val="ListBullet"/>
      </w:pPr>
      <w:r>
        <w:rPr>
          <w:b w:val="0"/>
          <w:i w:val="0"/>
        </w:rPr>
        <w:t>Pourquoi les gens préfèrent-ils souvent les ténèbres à la lumière selon ce verset ? (Réponse suggérée : La lumière révèle nos péchés et nos actions mauvaises, ce qui est inconfortable).</w:t>
      </w:r>
    </w:p>
    <w:p>
      <w:pPr>
        <w:pStyle w:val="ListBullet"/>
      </w:pPr>
      <w:r>
        <w:rPr>
          <w:b w:val="0"/>
          <w:i w:val="0"/>
        </w:rPr>
        <w:t>Comment la présence de Jésus dans nos vies nous pousse-t-elle à abandonner nos "œuvres mauvaises" pour marcher dans la lumière ?</w:t>
      </w:r>
    </w:p>
    <w:p>
      <w:pPr>
        <w:pStyle w:val="ListBullet"/>
      </w:pPr>
      <w:r>
        <w:rPr>
          <w:b w:val="0"/>
          <w:i w:val="0"/>
        </w:rPr>
        <w:t>Citation d’un héros de la foi :</w:t>
      </w:r>
      <w:r>
        <w:rPr>
          <w:b/>
          <w:i w:val="0"/>
        </w:rPr>
        <w:t xml:space="preserve"> « L'amour de soi, la peur de la honte, le respect humain, voilà les chaînes qui retiennent beaucoup d'âmes loin de Dieu. » - Georges Whitefield</w:t>
      </w:r>
    </w:p>
    <w:p>
      <w:pPr>
        <w:pStyle w:val="ListBullet"/>
      </w:pPr>
      <w:r>
        <w:rPr>
          <w:b w:val="0"/>
          <w:i w:val="0"/>
        </w:rPr>
        <w:t>Activité créative/Illustration :</w:t>
      </w:r>
      <w:r>
        <w:rPr>
          <w:b/>
          <w:i w:val="0"/>
        </w:rPr>
        <w:t xml:space="preserve"> Créer un dessin symbolisant le passage de l'ombre et de la nuit vers un soleil éclatant.</w:t>
      </w:r>
    </w:p>
    <w:p>
      <w:r>
        <w:rPr>
          <w:b w:val="0"/>
          <w:i w:val="0"/>
        </w:rPr>
        <w:t>---</w:t>
      </w:r>
    </w:p>
    <w:p>
      <w:r>
        <w:rPr>
          <w:b w:val="0"/>
          <w:i w:val="0"/>
        </w:rPr>
        <w:t>Fiche 2.3 : La Voie de l'Élévation</w:t>
      </w:r>
      <w:r>
        <w:rPr>
          <w:b/>
          <w:i w:val="0"/>
        </w:rPr>
      </w:r>
    </w:p>
    <w:p>
      <w:pPr>
        <w:pStyle w:val="ListBullet"/>
      </w:pPr>
      <w:r>
        <w:rPr>
          <w:b w:val="0"/>
          <w:i w:val="0"/>
        </w:rPr>
        <w:t>Titre :</w:t>
      </w:r>
      <w:r>
        <w:rPr>
          <w:b/>
          <w:i w:val="0"/>
        </w:rPr>
        <w:t xml:space="preserve"> La Voie de l'Élévation</w:t>
      </w:r>
    </w:p>
    <w:p>
      <w:pPr>
        <w:pStyle w:val="ListBullet"/>
      </w:pPr>
      <w:r>
        <w:rPr>
          <w:b w:val="0"/>
          <w:i w:val="0"/>
        </w:rPr>
        <w:t>Verset clé :</w:t>
      </w:r>
      <w:r>
        <w:rPr>
          <w:b/>
          <w:i w:val="0"/>
        </w:rPr>
        <w:t xml:space="preserve"> Jean 3:14 - « Et comme Moïse éleva le serpent dans le désert, il faut de même que le Fils de l’homme soit élevé, »</w:t>
      </w:r>
      <w:r>
        <w:rPr>
          <w:b/>
          <w:i/>
        </w:rPr>
      </w:r>
    </w:p>
    <w:p>
      <w:pPr>
        <w:pStyle w:val="ListBullet"/>
      </w:pPr>
      <w:r>
        <w:rPr>
          <w:b w:val="0"/>
          <w:i w:val="0"/>
        </w:rPr>
        <w:t>Explication/Objectif :</w:t>
      </w:r>
      <w:r>
        <w:rPr>
          <w:b/>
          <w:i w:val="0"/>
        </w:rPr>
        <w:t xml:space="preserve"> Comprendre le parallèle entre le serpent d'airain élevé par Moïse et la crucifixion de Jésus, comme le seul moyen de guérison et de vie.</w:t>
      </w:r>
    </w:p>
    <w:p>
      <w:pPr>
        <w:pStyle w:val="ListBullet"/>
      </w:pPr>
      <w:r>
        <w:rPr>
          <w:b w:val="0"/>
          <w:i w:val="0"/>
        </w:rPr>
        <w:t>Réflexion :</w:t>
      </w:r>
      <w:r>
        <w:rPr>
          <w:b/>
          <w:i w:val="0"/>
        </w:rPr>
      </w:r>
    </w:p>
    <w:p>
      <w:pPr>
        <w:pStyle w:val="ListBullet"/>
      </w:pPr>
      <w:r>
        <w:rPr>
          <w:b w:val="0"/>
          <w:i w:val="0"/>
        </w:rPr>
        <w:t>Quel était le problème des Israélites dans le désert, et quelle était la solution offerte par le serpent d'airain ? (Réponse suggérée : Morsures de serpents venimeux ; regard vers le serpent d'airain pour être guéri).</w:t>
      </w:r>
    </w:p>
    <w:p>
      <w:pPr>
        <w:pStyle w:val="ListBullet"/>
      </w:pPr>
      <w:r>
        <w:rPr>
          <w:b w:val="0"/>
          <w:i w:val="0"/>
        </w:rPr>
        <w:t>Comment le regard vers Jésus élevé sur la croix nous guérit-il de notre "venin" spirituel ?</w:t>
      </w:r>
    </w:p>
    <w:p>
      <w:pPr>
        <w:pStyle w:val="ListBullet"/>
      </w:pPr>
      <w:r>
        <w:rPr>
          <w:b w:val="0"/>
          <w:i w:val="0"/>
        </w:rPr>
        <w:t>Citation d’un héros de la foi :</w:t>
      </w:r>
      <w:r>
        <w:rPr>
          <w:b/>
          <w:i w:val="0"/>
        </w:rPr>
        <w:t xml:space="preserve"> « L'Évangile est le pouvoir de Dieu pour le salut. Le cœur de l'Évangile est la croix. » - Billy Graham</w:t>
      </w:r>
    </w:p>
    <w:p>
      <w:pPr>
        <w:pStyle w:val="ListBullet"/>
      </w:pPr>
      <w:r>
        <w:rPr>
          <w:b w:val="0"/>
          <w:i w:val="0"/>
        </w:rPr>
        <w:t>Activité créative/Illustration :</w:t>
      </w:r>
      <w:r>
        <w:rPr>
          <w:b/>
          <w:i w:val="0"/>
        </w:rPr>
        <w:t xml:space="preserve"> Dessiner une croix avec des personnes levant les yeux vers elle, certaines blessées par des serpents.</w:t>
      </w:r>
    </w:p>
    <w:p>
      <w:r>
        <w:rPr>
          <w:b w:val="0"/>
          <w:i w:val="0"/>
        </w:rPr>
        <w:t>---</w:t>
      </w:r>
    </w:p>
    <w:p>
      <w:r>
        <w:rPr>
          <w:b w:val="0"/>
          <w:i w:val="0"/>
        </w:rPr>
        <w:t>Fiche 2.4 : Nicodème au Grand Jour</w:t>
      </w:r>
      <w:r>
        <w:rPr>
          <w:b/>
          <w:i w:val="0"/>
        </w:rPr>
      </w:r>
    </w:p>
    <w:p>
      <w:pPr>
        <w:pStyle w:val="ListBullet"/>
      </w:pPr>
      <w:r>
        <w:rPr>
          <w:b w:val="0"/>
          <w:i w:val="0"/>
        </w:rPr>
        <w:t>Titre :</w:t>
      </w:r>
      <w:r>
        <w:rPr>
          <w:b/>
          <w:i w:val="0"/>
        </w:rPr>
        <w:t xml:space="preserve"> Nicodème au Grand Jour</w:t>
      </w:r>
    </w:p>
    <w:p>
      <w:pPr>
        <w:pStyle w:val="ListBullet"/>
      </w:pPr>
      <w:r>
        <w:rPr>
          <w:b w:val="0"/>
          <w:i w:val="0"/>
        </w:rPr>
        <w:t>Verset clé :</w:t>
      </w:r>
      <w:r>
        <w:rPr>
          <w:b/>
          <w:i w:val="0"/>
        </w:rPr>
        <w:t xml:space="preserve"> Jean 19:39 - « Nicodème, qui auparavant était allé de nuit vers Jésus, vint aussi, apportant un mélange d’environ cent livres de myrrhe et d’aloès. »</w:t>
      </w:r>
      <w:r>
        <w:rPr>
          <w:b/>
          <w:i/>
        </w:rPr>
      </w:r>
    </w:p>
    <w:p>
      <w:pPr>
        <w:pStyle w:val="ListBullet"/>
      </w:pPr>
      <w:r>
        <w:rPr>
          <w:b w:val="0"/>
          <w:i w:val="0"/>
        </w:rPr>
        <w:t>Explication/Objectif :</w:t>
      </w:r>
      <w:r>
        <w:rPr>
          <w:b/>
          <w:i w:val="0"/>
        </w:rPr>
        <w:t xml:space="preserve"> Observer la transformation de Nicodème, passant de la discrétion nocturne à une manifestation publique de son respect et de son amour pour Jésus.</w:t>
      </w:r>
    </w:p>
    <w:p>
      <w:pPr>
        <w:pStyle w:val="ListBullet"/>
      </w:pPr>
      <w:r>
        <w:rPr>
          <w:b w:val="0"/>
          <w:i w:val="0"/>
        </w:rPr>
        <w:t>Réflexion :</w:t>
      </w:r>
      <w:r>
        <w:rPr>
          <w:b/>
          <w:i w:val="0"/>
        </w:rPr>
      </w:r>
    </w:p>
    <w:p>
      <w:pPr>
        <w:pStyle w:val="ListBullet"/>
      </w:pPr>
      <w:r>
        <w:rPr>
          <w:b w:val="0"/>
          <w:i w:val="0"/>
        </w:rPr>
        <w:t>Qu'est-ce qui a probablement changé en Nicodème entre sa visite nocturne et son acte après la crucifixion de Jésus ? (Réponse suggérée : La confrontation avec la mort et la résurrection de Jésus a solidifié sa foi).</w:t>
      </w:r>
    </w:p>
    <w:p>
      <w:pPr>
        <w:pStyle w:val="ListBullet"/>
      </w:pPr>
      <w:r>
        <w:rPr>
          <w:b w:val="0"/>
          <w:i w:val="0"/>
        </w:rPr>
        <w:t>Comment notre propre foi peut-elle passer de l'intimité à une expression plus publique et courageuse ?</w:t>
      </w:r>
    </w:p>
    <w:p>
      <w:pPr>
        <w:pStyle w:val="ListBullet"/>
      </w:pPr>
      <w:r>
        <w:rPr>
          <w:b w:val="0"/>
          <w:i w:val="0"/>
        </w:rPr>
        <w:t>Citation d’un héros de la foi :</w:t>
      </w:r>
      <w:r>
        <w:rPr>
          <w:b/>
          <w:i w:val="0"/>
        </w:rPr>
        <w:t xml:space="preserve"> « La foi qui ne se rend pas visible ne vaut rien. » - Hudson Taylor</w:t>
      </w:r>
    </w:p>
    <w:p>
      <w:pPr>
        <w:pStyle w:val="ListBullet"/>
      </w:pPr>
      <w:r>
        <w:rPr>
          <w:b w:val="0"/>
          <w:i w:val="0"/>
        </w:rPr>
        <w:t>Activité créative/Illustration :</w:t>
      </w:r>
      <w:r>
        <w:rPr>
          <w:b/>
          <w:i w:val="0"/>
        </w:rPr>
        <w:t xml:space="preserve"> Créer un tableau où chacun dessine un aspect de l'acte de Nicodème (les parfums, le corps de Jésus, le jour).</w:t>
      </w:r>
    </w:p>
    <w:p>
      <w:r>
        <w:rPr>
          <w:b w:val="0"/>
          <w:i w:val="0"/>
        </w:rPr>
        <w:t>---</w:t>
      </w:r>
    </w:p>
    <w:p>
      <w:r>
        <w:rPr>
          <w:b w:val="0"/>
          <w:i w:val="0"/>
        </w:rPr>
        <w:t>Fiche 2.5 : Le Témoignage de la Vérité</w:t>
      </w:r>
      <w:r>
        <w:rPr>
          <w:b/>
          <w:i w:val="0"/>
        </w:rPr>
      </w:r>
    </w:p>
    <w:p>
      <w:pPr>
        <w:pStyle w:val="ListBullet"/>
      </w:pPr>
      <w:r>
        <w:rPr>
          <w:b w:val="0"/>
          <w:i w:val="0"/>
        </w:rPr>
        <w:t>Titre :</w:t>
      </w:r>
      <w:r>
        <w:rPr>
          <w:b/>
          <w:i w:val="0"/>
        </w:rPr>
        <w:t xml:space="preserve"> Le Témoignage de la Vérité</w:t>
      </w:r>
    </w:p>
    <w:p>
      <w:pPr>
        <w:pStyle w:val="ListBullet"/>
      </w:pPr>
      <w:r>
        <w:rPr>
          <w:b w:val="0"/>
          <w:i w:val="0"/>
        </w:rPr>
        <w:t>Verset clé :</w:t>
      </w:r>
      <w:r>
        <w:rPr>
          <w:b/>
          <w:i w:val="0"/>
        </w:rPr>
        <w:t xml:space="preserve"> Jean 3:21 - « mais celui qui agit selon la vérité vient à la lumière, afin que ses œuvres soient manifestées, parce qu’elles sont faites en Dieu. »</w:t>
      </w:r>
      <w:r>
        <w:rPr>
          <w:b/>
          <w:i/>
        </w:rPr>
      </w:r>
    </w:p>
    <w:p>
      <w:pPr>
        <w:pStyle w:val="ListBullet"/>
      </w:pPr>
      <w:r>
        <w:rPr>
          <w:b w:val="0"/>
          <w:i w:val="0"/>
        </w:rPr>
        <w:t>Explication/Objectif :</w:t>
      </w:r>
      <w:r>
        <w:rPr>
          <w:b/>
          <w:i w:val="0"/>
        </w:rPr>
        <w:t xml:space="preserve"> Conclure que la véritable foi se manifeste par une vie vécue dans la vérité de Dieu, rendant témoignage de son œuvre en nous.</w:t>
      </w:r>
    </w:p>
    <w:p>
      <w:pPr>
        <w:pStyle w:val="ListBullet"/>
      </w:pPr>
      <w:r>
        <w:rPr>
          <w:b w:val="0"/>
          <w:i w:val="0"/>
        </w:rPr>
        <w:t>Réflexion :</w:t>
      </w:r>
      <w:r>
        <w:rPr>
          <w:b/>
          <w:i w:val="0"/>
        </w:rPr>
      </w:r>
    </w:p>
    <w:p>
      <w:pPr>
        <w:pStyle w:val="ListBullet"/>
      </w:pPr>
      <w:r>
        <w:rPr>
          <w:b w:val="0"/>
          <w:i w:val="0"/>
        </w:rPr>
        <w:t>Quelle est la différence entre quelqu'un qui "fait le mal" et celui qui "agit selon la vérité" selon ce passage ? (Réponse suggérée : Le premier évite la lumière, le second y vient pour que ses œuvres, faites en Dieu, soient révélées).</w:t>
      </w:r>
    </w:p>
    <w:p>
      <w:pPr>
        <w:pStyle w:val="ListBullet"/>
      </w:pPr>
      <w:r>
        <w:rPr>
          <w:b w:val="0"/>
          <w:i w:val="0"/>
        </w:rPr>
        <w:t>Comment notre vie quotidienne peut-elle devenir un témoignage silencieux mais puissant de Dieu à ceux qui nous entourent ?</w:t>
      </w:r>
    </w:p>
    <w:p>
      <w:pPr>
        <w:pStyle w:val="ListBullet"/>
      </w:pPr>
      <w:r>
        <w:rPr>
          <w:b w:val="0"/>
          <w:i w:val="0"/>
        </w:rPr>
        <w:t>Citation d’un héros de la foi :</w:t>
      </w:r>
      <w:r>
        <w:rPr>
          <w:b/>
          <w:i w:val="0"/>
        </w:rPr>
        <w:t xml:space="preserve"> « Sois si rempli de Christ que tu ne puisses cacher Christ. » - George Fox</w:t>
      </w:r>
    </w:p>
    <w:p>
      <w:pPr>
        <w:pStyle w:val="ListBullet"/>
      </w:pPr>
      <w:r>
        <w:rPr>
          <w:b w:val="0"/>
          <w:i w:val="0"/>
        </w:rPr>
        <w:t>Activité créative/Illustration :</w:t>
      </w:r>
      <w:r>
        <w:rPr>
          <w:b/>
          <w:i w:val="0"/>
        </w:rPr>
        <w:t xml:space="preserve"> Former une chaîne humaine, chacun tenant une petite lumière, symbolisant le témoignage collectif.</w:t>
      </w:r>
    </w:p>
    <w:p>
      <w:r>
        <w:rPr>
          <w:b w:val="0"/>
          <w:i w:val="0"/>
        </w:rPr>
        <w:t>---</w:t>
      </w:r>
    </w:p>
    <w:p>
      <w:pPr>
        <w:pStyle w:val="Heading3"/>
      </w:pPr>
      <w:r>
        <w:t>Conclusion et Prière Finale</w:t>
      </w:r>
    </w:p>
    <w:p>
      <w:r>
        <w:rPr>
          <w:b w:val="0"/>
          <w:i w:val="0"/>
        </w:rPr>
        <w:t>Nicodème nous montre que le chemin avec le Seigneur est un voyage. Il ne suffit pas de connaître la vérité, il faut la laisser nous transformer. Comme lui, nous sommes appelés à passer de la timidité à l'audace, de l'ombre à la lumière, de la simple connaissance à une nouvelle naissance qui change tout.</w:t>
      </w:r>
    </w:p>
    <w:p>
      <w:r>
        <w:rPr>
          <w:b w:val="0"/>
          <w:i w:val="0"/>
        </w:rPr>
        <w:t>Prière finale :</w:t>
      </w:r>
      <w:r>
        <w:rPr>
          <w:b/>
          <w:i w:val="0"/>
        </w:rPr>
      </w:r>
    </w:p>
    <w:p>
      <w:r>
        <w:rPr>
          <w:b w:val="0"/>
          <w:i w:val="0"/>
        </w:rPr>
        <w:t>Seigneur, merci pour l'exemple de Nicodème. Merci pour ta patience, pour ton amour qui nous invite sans cesse à venir à toi. Aide-nous, par ton Esprit, à naître de nouveau chaque jour. Aide-nous à ne pas craindre la lumière, mais à y venir, afin que nos vies manifestent ta gloire. Aide-nous à devenir des témoins audacieux de ta vérité, comme Nicodème l'est devenu après ta résurrection. Que nos cœurs soient transformés et que nous puissions amener d'autres Nicodème plus loin avec toi.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