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'2018'</w:t>
      </w:r>
    </w:p>
    <w:p>
      <w:r>
        <w:rPr>
          <w:b w:val="0"/>
          <w:i w:val="0"/>
        </w:rPr>
        <w:t>categories:</w:t>
      </w:r>
    </w:p>
    <w:p>
      <w:pPr>
        <w:pStyle w:val="ListBullet"/>
      </w:pPr>
      <w:r>
        <w:rPr>
          <w:b w:val="0"/>
          <w:i w:val="0"/>
        </w:rPr>
        <w:t>Parole de Dieu</w:t>
      </w:r>
    </w:p>
    <w:p>
      <w:pPr>
        <w:pStyle w:val="ListBullet"/>
      </w:pPr>
      <w:r>
        <w:rPr>
          <w:b w:val="0"/>
          <w:i w:val="0"/>
        </w:rPr>
        <w:t>Amour</w:t>
      </w:r>
    </w:p>
    <w:p>
      <w:pPr>
        <w:pStyle w:val="ListBullet"/>
      </w:pPr>
      <w:r>
        <w:rPr>
          <w:b w:val="0"/>
          <w:i w:val="0"/>
        </w:rPr>
        <w:t>Humilité</w:t>
      </w:r>
    </w:p>
    <w:p>
      <w:pPr>
        <w:pStyle w:val="ListBullet"/>
      </w:pPr>
      <w:r>
        <w:rPr>
          <w:b w:val="0"/>
          <w:i w:val="0"/>
        </w:rPr>
        <w:t>Édification</w:t>
      </w:r>
    </w:p>
    <w:p>
      <w:r>
        <w:rPr>
          <w:b w:val="0"/>
          <w:i w:val="0"/>
        </w:rPr>
        <w:t>context: ''</w:t>
      </w:r>
    </w:p>
    <w:p>
      <w:r>
        <w:rPr>
          <w:b w:val="0"/>
          <w:i w:val="0"/>
        </w:rPr>
        <w:t>date: 2018-01-07</w:t>
      </w:r>
    </w:p>
    <w:p>
      <w:r>
        <w:rPr>
          <w:b w:val="0"/>
          <w:i w:val="0"/>
        </w:rPr>
        <w:t>description: Apprenez à équilibrer la connaissance biblique par l'humilité et l'amour,</w:t>
      </w:r>
    </w:p>
    <w:p>
      <w:r>
        <w:rPr>
          <w:b w:val="0"/>
          <w:i w:val="0"/>
        </w:rPr>
        <w:t xml:space="preserve">  en découvrant comment édifier vos relations fraternelles plutôt que de laisser l'ego</w:t>
      </w:r>
    </w:p>
    <w:p>
      <w:r>
        <w:rPr>
          <w:b w:val="0"/>
          <w:i w:val="0"/>
        </w:rPr>
        <w:t xml:space="preserve">  prendre le dessus.</w:t>
      </w:r>
    </w:p>
    <w:p>
      <w:r>
        <w:rPr>
          <w:b w:val="0"/>
          <w:i w:val="0"/>
        </w:rPr>
        <w:t>palmiers:</w:t>
      </w:r>
    </w:p>
    <w:p>
      <w:pPr>
        <w:pStyle w:val="ListBullet"/>
      </w:pPr>
      <w:r>
        <w:rPr>
          <w:b w:val="0"/>
          <w:i w:val="0"/>
        </w:rPr>
        <w:t>Humilité</w:t>
      </w:r>
    </w:p>
    <w:p>
      <w:pPr>
        <w:pStyle w:val="ListBullet"/>
      </w:pPr>
      <w:r>
        <w:rPr>
          <w:b w:val="0"/>
          <w:i w:val="0"/>
        </w:rPr>
        <w:t>Amour</w:t>
      </w:r>
    </w:p>
    <w:p>
      <w:pPr>
        <w:pStyle w:val="ListBullet"/>
      </w:pPr>
      <w:r>
        <w:rPr>
          <w:b w:val="0"/>
          <w:i w:val="0"/>
        </w:rPr>
        <w:t>Vie chrétienne</w:t>
      </w:r>
    </w:p>
    <w:p>
      <w:pPr>
        <w:pStyle w:val="ListBullet"/>
      </w:pPr>
      <w:r>
        <w:rPr>
          <w:b w:val="0"/>
          <w:i w:val="0"/>
        </w:rPr>
        <w:t>Corps de Christ</w:t>
      </w:r>
    </w:p>
    <w:p>
      <w:pPr>
        <w:pStyle w:val="ListBullet"/>
      </w:pPr>
      <w:r>
        <w:rPr>
          <w:b w:val="0"/>
          <w:i w:val="0"/>
        </w:rPr>
        <w:t>Caractère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1Corinthiens8</w:t>
      </w:r>
    </w:p>
    <w:p>
      <w:pPr>
        <w:pStyle w:val="ListBullet"/>
      </w:pPr>
      <w:r>
        <w:rPr>
          <w:b w:val="0"/>
          <w:i w:val="0"/>
        </w:rPr>
        <w:t>Humilité</w:t>
      </w:r>
    </w:p>
    <w:p>
      <w:pPr>
        <w:pStyle w:val="ListBullet"/>
      </w:pPr>
      <w:r>
        <w:rPr>
          <w:b w:val="0"/>
          <w:i w:val="0"/>
        </w:rPr>
        <w:t>AmourChrétien</w:t>
      </w:r>
    </w:p>
    <w:p>
      <w:pPr>
        <w:pStyle w:val="ListBullet"/>
      </w:pPr>
      <w:r>
        <w:rPr>
          <w:b w:val="0"/>
          <w:i w:val="0"/>
        </w:rPr>
        <w:t>CroissanceSpirituelle</w:t>
      </w:r>
    </w:p>
    <w:p>
      <w:pPr>
        <w:pStyle w:val="ListBullet"/>
      </w:pPr>
      <w:r>
        <w:rPr>
          <w:b w:val="0"/>
          <w:i w:val="0"/>
        </w:rPr>
        <w:t>ServirDieu</w:t>
      </w:r>
    </w:p>
    <w:p>
      <w:r>
        <w:rPr>
          <w:b w:val="0"/>
          <w:i w:val="0"/>
        </w:rPr>
        <w:t>title: 'Connaissance Enfle, Amour Édifie : Servir Dieu avec Humilité'</w:t>
      </w:r>
    </w:p>
    <w:p>
      <w:r>
        <w:rPr>
          <w:b w:val="0"/>
          <w:i w:val="0"/>
        </w:rPr>
        <w:t>---</w:t>
      </w:r>
    </w:p>
    <w:p>
      <w:pPr>
        <w:pStyle w:val="Heading1"/>
      </w:pPr>
      <w:r>
        <w:t>Connaissance Enfle, Amour Édifie : Servir Dieu avec Humilité</w:t>
      </w:r>
    </w:p>
    <w:p>
      <w:r>
        <w:rPr>
          <w:b w:val="0"/>
          <w:i w:val="0"/>
        </w:rPr>
        <w:t>Chers frères et sœurs en Christ,</w:t>
      </w:r>
    </w:p>
    <w:p>
      <w:r>
        <w:rPr>
          <w:b w:val="0"/>
          <w:i w:val="0"/>
        </w:rPr>
        <w:t>En ce début d'année, le Seigneur nous interpelle avec une parole puissante et essentielle pour notre marche individuelle et collective : « La connaissance rend orgueilleux, mais l’amour édifie. » (1 Corinthiens 8:1)</w:t>
      </w:r>
      <w:r>
        <w:rPr>
          <w:b w:val="0"/>
          <w:i/>
        </w:rPr>
        <w:t>. Ce verset n'est pas seulement une vérité théologique, c'est un appel vibrant à la pratique, un fondement pour l'année qui s'ouvre devant nous. Dieu nous invite à aimer comme Lui, avec une humilité profonde, en mettant de côté toute forme d'orgueil qui pourrait découler de notre savoir. Il veut faire de nous des serviteurs remplis de Sa compassion, prêts à atteindre ceux qui sont blessés, aveuglés, ou sans repères, comme l'illustre la parabole des invités aux carrefours.</w:t>
      </w:r>
    </w:p>
    <w:p>
      <w:r>
        <w:rPr>
          <w:b w:val="0"/>
          <w:i w:val="0"/>
        </w:rPr>
        <w:t>Soyons des vases d'argile entre Ses mains, pour communiquer cet amour divin et construire la foi de ceux qui nous entourent.</w:t>
      </w:r>
    </w:p>
    <w:p>
      <w:r>
        <w:rPr>
          <w:b w:val="0"/>
          <w:i w:val="0"/>
        </w:rPr>
        <w:t>---</w:t>
      </w:r>
    </w:p>
    <w:p>
      <w:pPr>
        <w:pStyle w:val="Heading3"/>
      </w:pPr>
      <w:r>
        <w:t>Prière d’ouverture</w:t>
      </w:r>
    </w:p>
    <w:p>
      <w:r>
        <w:rPr>
          <w:b w:val="0"/>
          <w:i w:val="0"/>
        </w:rPr>
        <w:t>Ô Père céleste, nous voici devant Toi en ce jour, avec des cœurs ouverts et désireux d'être enseignés. Ta Parole est une lampe à nos pieds et une lumière sur notre sentier. En cette nouvelle année, nous voulons marcher selon Tes préceptes, particulièrement selon la vérité de 1 Corinthiens 8:1. Seigneur, sonde nos cœurs et révèle toute trace d'orgueil qui pourrait nous empêcher d'aimer et de servir comme Toi. Remplis-nous de Ton Saint-Esprit, afin que Ton amour déborde en nous et à travers nous, édifiant nos frères et sœurs et témoignant de Ta grâce au monde. Aide-nous à embrasser l'humilité de Christ et à être Tes mains et Tes pieds pour ceux qui en ont le plus besoin. Amen.</w:t>
      </w:r>
    </w:p>
    <w:p>
      <w:r>
        <w:rPr>
          <w:b w:val="0"/>
          <w:i w:val="0"/>
        </w:rPr>
        <w:t>---</w:t>
      </w:r>
    </w:p>
    <w:p>
      <w:pPr>
        <w:pStyle w:val="Heading3"/>
      </w:pPr>
      <w:r>
        <w:t>Brise-glace : "Construire ou Gonfler ?"</w:t>
      </w:r>
    </w:p>
    <w:p>
      <w:r>
        <w:rPr>
          <w:b w:val="0"/>
          <w:i w:val="0"/>
        </w:rPr>
        <w:t>Objectif :</w:t>
      </w:r>
      <w:r>
        <w:rPr>
          <w:b/>
          <w:i w:val="0"/>
        </w:rPr>
        <w:t xml:space="preserve"> Illustrer de manière ludique la différence entre l'orgueil (gonfler) et l'amour (édifier).</w:t>
      </w:r>
    </w:p>
    <w:p>
      <w:r>
        <w:rPr>
          <w:b w:val="0"/>
          <w:i w:val="0"/>
        </w:rPr>
        <w:t>Matériel :</w:t>
      </w:r>
      <w:r>
        <w:rPr>
          <w:b/>
          <w:i w:val="0"/>
        </w:rPr>
        <w:t xml:space="preserve"> Quelques ballons de baudruche, des feuilles de papier, des ciseaux, du ruban adhésif, des marqueurs.</w:t>
      </w:r>
    </w:p>
    <w:p>
      <w:r>
        <w:rPr>
          <w:b w:val="0"/>
          <w:i w:val="0"/>
        </w:rPr>
        <w:t>Déroulement :</w:t>
      </w:r>
      <w:r>
        <w:rPr>
          <w:b/>
          <w:i w:val="0"/>
        </w:rPr>
      </w:r>
    </w:p>
    <w:p>
      <w:r>
        <w:rPr>
          <w:b w:val="0"/>
          <w:i w:val="0"/>
        </w:rPr>
        <w:t>1.  Partie 1 : La Connaissance qui Enfle (5 minutes)</w:t>
      </w:r>
      <w:r>
        <w:rPr>
          <w:b/>
          <w:i w:val="0"/>
        </w:rPr>
      </w:r>
    </w:p>
    <w:p>
      <w:r>
        <w:rPr>
          <w:b w:val="0"/>
          <w:i w:val="0"/>
        </w:rPr>
        <w:t xml:space="preserve">    *   Distribuez à quelques participants (volontaires, ou représentant les "experts") des ballons. Demandez-leur de les gonfler le plus possible, en expliquant qu'ils "connaissent" comment le faire. Observez la taille, la fragilité des ballons sur-gonflés, et le risque d'éclatement.</w:t>
      </w:r>
    </w:p>
    <w:p>
      <w:r>
        <w:rPr>
          <w:b w:val="0"/>
          <w:i w:val="0"/>
        </w:rPr>
        <w:t xml:space="preserve">       </w:t>
      </w:r>
      <w:r>
        <w:rPr>
          <w:b w:val="0"/>
          <w:i/>
        </w:rPr>
        <w:t>Question :* Qu'est-ce qui se passe quand on gonfle trop ? (Éclatement, fragilité, vide à l'intérieur malgré la taille). Connectez cela à l'orgueil qui peut enfler notre ego mais nous rendre fragiles et isolés.</w:t>
      </w:r>
    </w:p>
    <w:p>
      <w:r>
        <w:rPr>
          <w:b w:val="0"/>
          <w:i w:val="0"/>
        </w:rPr>
        <w:t>2.  Partie 2 : L'Amour qui Édifie (10-15 minutes)</w:t>
      </w:r>
      <w:r>
        <w:rPr>
          <w:b/>
          <w:i w:val="0"/>
        </w:rPr>
      </w:r>
    </w:p>
    <w:p>
      <w:r>
        <w:rPr>
          <w:b w:val="0"/>
          <w:i w:val="0"/>
        </w:rPr>
        <w:t xml:space="preserve">    *   Divisez le reste des participants en petits groupes (2-4 personnes). Donnez à chaque groupe des feuilles de papier, des ciseaux, et du ruban adhésif.</w:t>
      </w:r>
    </w:p>
    <w:p>
      <w:r>
        <w:rPr>
          <w:b w:val="0"/>
          <w:i w:val="0"/>
        </w:rPr>
        <w:t xml:space="preserve">    *   Défi :</w:t>
      </w:r>
      <w:r>
        <w:rPr>
          <w:b/>
          <w:i w:val="0"/>
        </w:rPr>
        <w:t xml:space="preserve"> Chaque groupe doit construire la structure la plus haute et la plus stable possible en utilisant uniquement ces matériaux, pour symboliser l'édification. L'accent est mis sur la collaboration et l'entraide.</w:t>
      </w:r>
    </w:p>
    <w:p>
      <w:r>
        <w:rPr>
          <w:b w:val="0"/>
          <w:i w:val="0"/>
        </w:rPr>
        <w:t xml:space="preserve">       </w:t>
      </w:r>
      <w:r>
        <w:rPr>
          <w:b w:val="0"/>
          <w:i/>
        </w:rPr>
        <w:t>Observation :* Remarquez comment les groupes collaborent, s'entraident, partagent des idées.</w:t>
      </w:r>
    </w:p>
    <w:p>
      <w:r>
        <w:rPr>
          <w:b w:val="0"/>
          <w:i w:val="0"/>
        </w:rPr>
        <w:t xml:space="preserve">       </w:t>
      </w:r>
      <w:r>
        <w:rPr>
          <w:b w:val="0"/>
          <w:i/>
        </w:rPr>
        <w:t>Question :* Qu'est-ce qui a permis de construire ces structures ? (Collaboration, écoute, soutien mutuel, persévérance). Connectez cela à l'amour qui construit, rend solide et durable.</w:t>
      </w:r>
    </w:p>
    <w:p>
      <w:r>
        <w:rPr>
          <w:b w:val="0"/>
          <w:i w:val="0"/>
        </w:rPr>
        <w:t>Discussion post-brise-glace :</w:t>
      </w:r>
      <w:r>
        <w:rPr>
          <w:b/>
          <w:i w:val="0"/>
        </w:rPr>
      </w:r>
    </w:p>
    <w:p>
      <w:pPr>
        <w:pStyle w:val="ListBullet"/>
      </w:pPr>
      <w:r>
        <w:rPr>
          <w:b w:val="0"/>
          <w:i w:val="0"/>
        </w:rPr>
        <w:t>Qu'avez-vous ressenti en essayant de "gonfler" et en "construisant" ?</w:t>
      </w:r>
    </w:p>
    <w:p>
      <w:pPr>
        <w:pStyle w:val="ListBullet"/>
      </w:pPr>
      <w:r>
        <w:rPr>
          <w:b w:val="0"/>
          <w:i w:val="0"/>
        </w:rPr>
        <w:t>Quelles leçons pouvons-nous tirer de cette activité pour notre vie de foi et nos relations ?</w:t>
      </w:r>
    </w:p>
    <w:p>
      <w:pPr>
        <w:pStyle w:val="ListBullet"/>
      </w:pPr>
      <w:r>
        <w:rPr>
          <w:b w:val="0"/>
          <w:i w:val="0"/>
        </w:rPr>
        <w:t>Comment la connaissance sans amour peut-elle être comme un ballon qui éclate, tandis que l'amour peut être comme une construction solide ?</w:t>
      </w:r>
    </w:p>
    <w:p>
      <w:r>
        <w:rPr>
          <w:b w:val="0"/>
          <w:i w:val="0"/>
        </w:rPr>
        <w:t>---</w:t>
      </w:r>
    </w:p>
    <w:p>
      <w:pPr>
        <w:pStyle w:val="Heading3"/>
      </w:pPr>
      <w:r>
        <w:t>Présentation du Thème : L'Équilibre entre Con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