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2018-02-04</w:t>
      </w:r>
    </w:p>
    <w:p>
      <w:r>
        <w:rPr>
          <w:b w:val="0"/>
          <w:i w:val="0"/>
        </w:rPr>
        <w:t>description: 'Elim En Mission : Porter la Lumière au Cœur de la Fête « La moisson</w:t>
      </w:r>
    </w:p>
    <w:p>
      <w:r>
        <w:rPr>
          <w:b w:val="0"/>
          <w:i w:val="0"/>
        </w:rPr>
        <w:t xml:space="preserve">  est grande, mais il y a peu d''ouvriers'</w:t>
      </w:r>
    </w:p>
    <w:p>
      <w:r>
        <w:rPr>
          <w:b w:val="0"/>
          <w:i w:val="0"/>
        </w:rPr>
        <w:t>tags: []</w:t>
      </w:r>
    </w:p>
    <w:p>
      <w:r>
        <w:rPr>
          <w:b w:val="0"/>
          <w:i w:val="0"/>
        </w:rPr>
        <w:t>title: 'Elim En Mission : Tous Ambassadeurs pour le Nouvel An'</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Rassemblements</w:t>
      </w:r>
    </w:p>
    <w:p>
      <w:pPr>
        <w:pStyle w:val="ListBullet"/>
      </w:pPr>
      <w:r>
        <w:rPr>
          <w:b w:val="0"/>
          <w:i w:val="0"/>
        </w:rPr>
        <w:t>Communion fraternelle</w:t>
      </w:r>
    </w:p>
    <w:p>
      <w:r>
        <w:rPr>
          <w:b w:val="0"/>
          <w:i w:val="0"/>
        </w:rPr>
        <w:t>palmiers:</w:t>
      </w:r>
    </w:p>
    <w:p>
      <w:pPr>
        <w:pStyle w:val="ListBullet"/>
      </w:pPr>
      <w:r>
        <w:rPr>
          <w:b w:val="0"/>
          <w:i w:val="0"/>
        </w:rPr>
        <w:t>Identité en Christ</w:t>
      </w:r>
    </w:p>
    <w:p>
      <w:pPr>
        <w:pStyle w:val="ListBullet"/>
      </w:pPr>
      <w:r>
        <w:rPr>
          <w:b w:val="0"/>
          <w:i w:val="0"/>
        </w:rPr>
        <w:t>Mission</w:t>
      </w:r>
    </w:p>
    <w:p>
      <w:pPr>
        <w:pStyle w:val="ListBullet"/>
      </w:pPr>
      <w:r>
        <w:rPr>
          <w:b w:val="0"/>
          <w:i w:val="0"/>
        </w:rPr>
        <w:t>Combat spirituel</w:t>
      </w:r>
    </w:p>
    <w:p>
      <w:pPr>
        <w:pStyle w:val="ListBullet"/>
      </w:pPr>
      <w:r>
        <w:rPr>
          <w:b w:val="0"/>
          <w:i w:val="0"/>
        </w:rPr>
        <w:t>Fêtes</w:t>
      </w:r>
    </w:p>
    <w:p>
      <w:pPr>
        <w:pStyle w:val="ListBullet"/>
      </w:pPr>
      <w:r>
        <w:rPr>
          <w:b w:val="0"/>
          <w:i w:val="0"/>
        </w:rPr>
        <w:t>Jésus-Christ</w:t>
      </w:r>
    </w:p>
    <w:p>
      <w:pPr>
        <w:pStyle w:val="ListBullet"/>
      </w:pPr>
      <w:r>
        <w:rPr>
          <w:b w:val="0"/>
          <w:i w:val="0"/>
        </w:rPr>
        <w:t>Église</w:t>
      </w:r>
    </w:p>
    <w:p>
      <w:pPr>
        <w:pStyle w:val="ListBullet"/>
      </w:pPr>
      <w:r>
        <w:rPr>
          <w:b w:val="0"/>
          <w:i w:val="0"/>
        </w:rPr>
        <w:t>Œuvre de Christ</w:t>
      </w:r>
    </w:p>
    <w:p>
      <w:r>
        <w:rPr>
          <w:b w:val="0"/>
          <w:i w:val="0"/>
        </w:rPr>
        <w:t>---</w:t>
      </w:r>
    </w:p>
    <w:p>
      <w:pPr>
        <w:pStyle w:val="Heading1"/>
      </w:pPr>
      <w:r>
        <w:t>Elim En Mission : Porter la Lumière au Cœur de la Fête</w:t>
      </w:r>
    </w:p>
    <w:p>
      <w:r>
        <w:rPr>
          <w:b w:val="0"/>
          <w:i w:val="0"/>
        </w:rPr>
        <w:t>« La moisson est grande, mais il y a peu d'ouvriers. Priez donc le Maître de la moisson d'envoyer des ouvriers dans sa moisson. » (Luc 10:2)</w:t>
      </w:r>
      <w:r>
        <w:rPr>
          <w:b w:val="0"/>
          <w:i/>
        </w:rPr>
      </w:r>
    </w:p>
    <w:p>
      <w:pPr>
        <w:pStyle w:val="Heading3"/>
      </w:pPr>
      <w:r>
        <w:t>Prière d'ouverture</w:t>
      </w:r>
    </w:p>
    <w:p>
      <w:r>
        <w:rPr>
          <w:b w:val="0"/>
          <w:i w:val="0"/>
        </w:rPr>
        <w:t>Seigneur Jésus, nous Te remercions pour cette nouvelle saison et pour l'opportunité du Nouvel An Chinois. Nous reconnaissons que nous sommes Tes ambassadeurs. Ouvre nos yeux sur la moisson qui nous entoure, fortifie nos cœurs pour les combats spirituels et remplis-nous de Ton amour pour inviter ceux qui ne Te connaissent pas encore. Que Ton Esprit nous guide durant ce temps de partage. Amen.</w:t>
      </w:r>
    </w:p>
    <w:p>
      <w:pPr>
        <w:pStyle w:val="Heading3"/>
      </w:pPr>
      <w:r>
        <w:t>Brise-glace : "Le Messager de la Paix"</w:t>
      </w:r>
    </w:p>
    <w:p>
      <w:r>
        <w:rPr>
          <w:b w:val="0"/>
          <w:i w:val="0"/>
        </w:rPr>
        <w:t>Objectif :</w:t>
      </w:r>
      <w:r>
        <w:rPr>
          <w:b/>
          <w:i w:val="0"/>
        </w:rPr>
        <w:t xml:space="preserve"> Illustrer la transmission du message.</w:t>
      </w:r>
    </w:p>
    <w:p>
      <w:r>
        <w:rPr>
          <w:b w:val="0"/>
          <w:i w:val="0"/>
        </w:rPr>
        <w:t>Tous les participants se mettent en cercle. Le premier chuchote à son voisin une courte phrase d'encouragement (ex: "La paix de Dieu repose sur cette maison"). Le message circule jusqu'au dernier. À la fin, comparez le message initial et le message final.</w:t>
      </w:r>
    </w:p>
    <w:p>
      <w:r>
        <w:rPr>
          <w:b w:val="0"/>
          <w:i w:val="0"/>
        </w:rPr>
        <w:t>Leçon :</w:t>
      </w:r>
      <w:r>
        <w:rPr>
          <w:b w:val="0"/>
          <w:i/>
        </w:rPr>
        <w:t xml:space="preserve"> Pour que le message reste pur, nous devons rester proches de la Source (Jésus) !</w:t>
      </w:r>
    </w:p>
    <w:p>
      <w:pPr>
        <w:pStyle w:val="Heading3"/>
      </w:pPr>
      <w:r>
        <w:t>Présentation du Thème</w:t>
      </w:r>
    </w:p>
    <w:p>
      <w:r>
        <w:rPr>
          <w:b w:val="0"/>
          <w:i w:val="0"/>
        </w:rPr>
        <w:t>À l'approche du Nouvel An Chinois, l'église Elim se mobilise. La mission n'est pas un événement d'un jour, c'est un processus en trois temps : l'Avant</w:t>
      </w:r>
      <w:r>
        <w:rPr>
          <w:b/>
          <w:i w:val="0"/>
        </w:rPr>
        <w:t xml:space="preserve"> (combat spirituel, intercession et focalisation), le Pendant</w:t>
      </w:r>
      <w:r>
        <w:rPr>
          <w:b w:val="0"/>
          <w:i w:val="0"/>
        </w:rPr>
        <w:t xml:space="preserve"> (être ambassadeurs, porter le parfum de Christ et prier pour les malades) et l'Après</w:t>
      </w:r>
      <w:r>
        <w:rPr>
          <w:b/>
          <w:i w:val="0"/>
        </w:rPr>
        <w:t xml:space="preserve"> (arroser la semence, témoigner). Nous ne partons pas avec nos propres forces, mais avec l'autorité de Celui qui a déjà vaincu le monde. Notre but : que chaque contact découvre la paix de Dieu à travers le sacrifice de Jésus.</w:t>
      </w:r>
    </w:p>
    <w:p>
      <w:r>
        <w:rPr>
          <w:b w:val="0"/>
          <w:i w:val="0"/>
        </w:rPr>
        <w:t>---</w:t>
      </w:r>
    </w:p>
    <w:p>
      <w:pPr>
        <w:pStyle w:val="Heading2"/>
      </w:pPr>
      <w:r>
        <w:t>GROUPE 1 : Combats et Victoire Spirituelle</w:t>
      </w:r>
    </w:p>
    <w:p>
      <w:r>
        <w:rPr>
          <w:b w:val="0"/>
          <w:i w:val="0"/>
        </w:rPr>
        <w:t>Sous-thème : Revêtir l'autorité de Christ pour briser les obstacles.</w:t>
      </w:r>
      <w:r>
        <w:rPr>
          <w:b w:val="0"/>
          <w:i/>
        </w:rPr>
      </w:r>
    </w:p>
    <w:p>
      <w:pPr>
        <w:pStyle w:val="Heading3"/>
      </w:pPr>
      <w:r>
        <w:t>Fiche 1.1 : L'Autorité Déléguée</w:t>
      </w:r>
    </w:p>
    <w:p>
      <w:pPr>
        <w:pStyle w:val="ListBullet"/>
      </w:pPr>
      <w:r>
        <w:rPr>
          <w:b w:val="0"/>
          <w:i w:val="0"/>
        </w:rPr>
        <w:t>Verset clé :</w:t>
      </w:r>
      <w:r>
        <w:rPr>
          <w:b/>
          <w:i w:val="0"/>
        </w:rPr>
        <w:t xml:space="preserve"> « Écoutez : je vous ai donné le pouvoir de marcher sur les serpents et les scorpions, et d'écraser toutes les forces de l'Ennemi. » (Luc 10:19)</w:t>
      </w:r>
      <w:r>
        <w:rPr>
          <w:b/>
          <w:i/>
        </w:rPr>
      </w:r>
    </w:p>
    <w:p>
      <w:pPr>
        <w:pStyle w:val="ListBullet"/>
      </w:pPr>
      <w:r>
        <w:rPr>
          <w:b w:val="0"/>
          <w:i w:val="0"/>
        </w:rPr>
        <w:t>Objectif :</w:t>
      </w:r>
      <w:r>
        <w:rPr>
          <w:b/>
          <w:i w:val="0"/>
        </w:rPr>
        <w:t xml:space="preserve"> Comprendre que notre autorité vient de notre position en Christ.</w:t>
      </w:r>
    </w:p>
    <w:p>
      <w:pPr>
        <w:pStyle w:val="ListBullet"/>
      </w:pPr>
      <w:r>
        <w:rPr>
          <w:b w:val="0"/>
          <w:i w:val="0"/>
        </w:rPr>
        <w:t>Réflexion :</w:t>
      </w:r>
      <w:r>
        <w:rPr>
          <w:b/>
          <w:i w:val="0"/>
        </w:rPr>
      </w:r>
    </w:p>
    <w:p>
      <w:r>
        <w:rPr>
          <w:b w:val="0"/>
          <w:i w:val="0"/>
        </w:rPr>
        <w:t xml:space="preserve">    1. Sur quels domaines de ta vie ou de ton quartier peux-tu proclamer la victoire de Jésus ? (Réponse suggérée : La peur, la maladie, les divisions familiales, l'incrédulité).</w:t>
      </w:r>
    </w:p>
    <w:p>
      <w:r>
        <w:rPr>
          <w:b w:val="0"/>
          <w:i w:val="0"/>
        </w:rPr>
        <w:t xml:space="preserve">    2. Pourquoi Jésus nous demande-t-il de ne pas nous réjouir seulement des miracles ? (Réponse suggérée : Car le plus grand miracle est notre salut et notre relation éternelle avec Dieu).</w:t>
      </w:r>
    </w:p>
    <w:p>
      <w:pPr>
        <w:pStyle w:val="ListBullet"/>
      </w:pPr>
      <w:r>
        <w:rPr>
          <w:b w:val="0"/>
          <w:i w:val="0"/>
        </w:rPr>
        <w:t>Citation :</w:t>
      </w:r>
      <w:r>
        <w:rPr>
          <w:b/>
          <w:i w:val="0"/>
        </w:rPr>
        <w:t xml:space="preserve"> « Le nom de Jésus est plus puissant que toutes les armées de l'enfer. » — Smith Wigglesworth</w:t>
      </w:r>
      <w:r>
        <w:rPr>
          <w:b/>
          <w:i/>
        </w:rPr>
      </w:r>
    </w:p>
    <w:p>
      <w:pPr>
        <w:pStyle w:val="ListBullet"/>
      </w:pPr>
      <w:r>
        <w:rPr>
          <w:b w:val="0"/>
          <w:i w:val="0"/>
        </w:rPr>
        <w:t>Activité :</w:t>
      </w:r>
      <w:r>
        <w:rPr>
          <w:b/>
          <w:i w:val="0"/>
        </w:rPr>
        <w:t xml:space="preserve"> Sur un grand papier, dessinez une empreinte de pied géante. À l'intérieur, écrivez les situations (conflits, doutes) sur lesquelles vous proclamez la victoire de Christ aujourd'hui.</w:t>
      </w:r>
    </w:p>
    <w:p>
      <w:pPr>
        <w:pStyle w:val="ListBullet"/>
      </w:pPr>
      <w:r>
        <w:rPr>
          <w:b w:val="0"/>
          <w:i w:val="0"/>
        </w:rPr>
        <w:t>Défi :</w:t>
      </w:r>
      <w:r>
        <w:rPr>
          <w:b/>
          <w:i w:val="0"/>
        </w:rPr>
        <w:t xml:space="preserve"> Cette semaine, chaque fois qu'une pensée négative surgit, proclame : "Jésus est Seigneur sur cette situation !"</w:t>
      </w:r>
    </w:p>
    <w:p>
      <w:r>
        <w:rPr>
          <w:b w:val="0"/>
          <w:i w:val="0"/>
        </w:rPr>
        <w:t>---</w:t>
      </w:r>
    </w:p>
    <w:p>
      <w:pPr>
        <w:pStyle w:val="Heading3"/>
      </w:pPr>
      <w:r>
        <w:t>Fiche 1.2 : La Paix face à la Tempête</w:t>
      </w:r>
    </w:p>
    <w:p>
      <w:pPr>
        <w:pStyle w:val="ListBullet"/>
      </w:pPr>
      <w:r>
        <w:rPr>
          <w:b w:val="0"/>
          <w:i w:val="0"/>
        </w:rPr>
        <w:t>Verset clé :</w:t>
      </w:r>
      <w:r>
        <w:rPr>
          <w:b/>
          <w:i w:val="0"/>
        </w:rPr>
        <w:t xml:space="preserve"> « Vous aurez à souffrir dans le monde, mais prenez courage : moi, j'ai vaincu le monde. » (Jean 16:33)</w:t>
      </w:r>
      <w:r>
        <w:rPr>
          <w:b/>
          <w:i/>
        </w:rPr>
      </w:r>
    </w:p>
    <w:p>
      <w:pPr>
        <w:pStyle w:val="ListBullet"/>
      </w:pPr>
      <w:r>
        <w:rPr>
          <w:b w:val="0"/>
          <w:i w:val="0"/>
        </w:rPr>
        <w:t>Objectif :</w:t>
      </w:r>
      <w:r>
        <w:rPr>
          <w:b/>
          <w:i w:val="0"/>
        </w:rPr>
        <w:t xml:space="preserve"> Discerner que la victoire n'est pas l'absence de combat, mais la présence de Jésus.</w:t>
      </w:r>
    </w:p>
    <w:p>
      <w:pPr>
        <w:pStyle w:val="ListBullet"/>
      </w:pPr>
      <w:r>
        <w:rPr>
          <w:b w:val="0"/>
          <w:i w:val="0"/>
        </w:rPr>
        <w:t>Réflexion :</w:t>
      </w:r>
      <w:r>
        <w:rPr>
          <w:b/>
          <w:i w:val="0"/>
        </w:rPr>
      </w:r>
    </w:p>
    <w:p>
      <w:r>
        <w:rPr>
          <w:b w:val="0"/>
          <w:i w:val="0"/>
        </w:rPr>
        <w:t xml:space="preserve">    1. L'épreuve est-elle toujours une attaque ? (Réponse suggérée : Non, cela peut être une correction de Dieu, une conséquence de nos choix ou une épreuve pour fortifier notre foi).</w:t>
      </w:r>
    </w:p>
    <w:p>
      <w:r>
        <w:rPr>
          <w:b w:val="0"/>
          <w:i w:val="0"/>
        </w:rPr>
        <w:t xml:space="preserve">    2. Que signifie l'image des alliés emprisonnés après la victoire de 1945 ? (Réponse suggérée : La victoire est acquise par Christ, mais nous devons encore "nettoyer" le terrain et libérer les captifs par la prière).</w:t>
      </w:r>
    </w:p>
    <w:p>
      <w:pPr>
        <w:pStyle w:val="ListBullet"/>
      </w:pPr>
      <w:r>
        <w:rPr>
          <w:b w:val="0"/>
          <w:i w:val="0"/>
        </w:rPr>
        <w:t>Citation :</w:t>
      </w:r>
      <w:r>
        <w:rPr>
          <w:b/>
          <w:i w:val="0"/>
        </w:rPr>
        <w:t xml:space="preserve"> « Si Dieu nous envoie dans une tempête, Il mettra Sa main sur le gouvernail. » — Charles Spurgeon</w:t>
      </w:r>
      <w:r>
        <w:rPr>
          <w:b/>
          <w:i/>
        </w:rPr>
      </w:r>
    </w:p>
    <w:p>
      <w:pPr>
        <w:pStyle w:val="ListBullet"/>
      </w:pPr>
      <w:r>
        <w:rPr>
          <w:b w:val="0"/>
          <w:i w:val="0"/>
        </w:rPr>
        <w:t>Activité :</w:t>
      </w:r>
      <w:r>
        <w:rPr>
          <w:b/>
          <w:i w:val="0"/>
        </w:rPr>
        <w:t xml:space="preserve"> Mimez une scène où quelqu'un est dans une tempête (vent, pluie) mais reste calme car il tient la main de Jésus.</w:t>
      </w:r>
    </w:p>
    <w:p>
      <w:pPr>
        <w:pStyle w:val="ListBullet"/>
      </w:pPr>
      <w:r>
        <w:rPr>
          <w:b w:val="0"/>
          <w:i w:val="0"/>
        </w:rPr>
        <w:t>Défi :</w:t>
      </w:r>
      <w:r>
        <w:rPr>
          <w:b/>
          <w:i w:val="0"/>
        </w:rPr>
        <w:t xml:space="preserve"> Identifie une épreuve actuelle et demande à Dieu : "Qu'as-Tu à m'apprendre à travers cela ?"</w:t>
      </w:r>
    </w:p>
    <w:p>
      <w:r>
        <w:rPr>
          <w:b w:val="0"/>
          <w:i w:val="0"/>
        </w:rPr>
        <w:t>---</w:t>
      </w:r>
    </w:p>
    <w:p>
      <w:pPr>
        <w:pStyle w:val="Heading3"/>
      </w:pPr>
      <w:r>
        <w:t>Fiche 1.3 : Crucifier le "Traître" Intérieur</w:t>
      </w:r>
    </w:p>
    <w:p>
      <w:pPr>
        <w:pStyle w:val="ListBullet"/>
      </w:pPr>
      <w:r>
        <w:rPr>
          <w:b w:val="0"/>
          <w:i w:val="0"/>
        </w:rPr>
        <w:t>Verset clé :</w:t>
      </w:r>
      <w:r>
        <w:rPr>
          <w:b/>
          <w:i w:val="0"/>
        </w:rPr>
        <w:t xml:space="preserve"> « Ceux qui sont à Jésus-Christ ont crucifié la chair avec ses passions et ses désirs. » (Galates 5:24)</w:t>
      </w:r>
      <w:r>
        <w:rPr>
          <w:b/>
          <w:i/>
        </w:rPr>
      </w:r>
    </w:p>
    <w:p>
      <w:pPr>
        <w:pStyle w:val="ListBullet"/>
      </w:pPr>
      <w:r>
        <w:rPr>
          <w:b w:val="0"/>
          <w:i w:val="0"/>
        </w:rPr>
        <w:t>Objectif :</w:t>
      </w:r>
      <w:r>
        <w:rPr>
          <w:b/>
          <w:i w:val="0"/>
        </w:rPr>
        <w:t xml:space="preserve"> Réaliser que le combat commence par notre propre soumission à Dieu.</w:t>
      </w:r>
    </w:p>
    <w:p>
      <w:pPr>
        <w:pStyle w:val="ListBullet"/>
      </w:pPr>
      <w:r>
        <w:rPr>
          <w:b w:val="0"/>
          <w:i w:val="0"/>
        </w:rPr>
        <w:t>Réflexion :</w:t>
      </w:r>
      <w:r>
        <w:rPr>
          <w:b/>
          <w:i w:val="0"/>
        </w:rPr>
      </w:r>
    </w:p>
    <w:p>
      <w:r>
        <w:rPr>
          <w:b w:val="0"/>
          <w:i w:val="0"/>
        </w:rPr>
        <w:t xml:space="preserve">    1. Pourquoi la chair est-elle comparée à un "traître à l'intérieur du camp" ? (Réponse suggérée : Parce que nos propres désirs égoïstes peuvent saboter la mission de Dieu en nous).</w:t>
      </w:r>
    </w:p>
    <w:p>
      <w:r>
        <w:rPr>
          <w:b w:val="0"/>
          <w:i w:val="0"/>
        </w:rPr>
        <w:t xml:space="preserve">    2. Comment crucifier sa chair concrètement ? (Réponse suggérée : Par le jeûne, la prière et le choix délibéré d'obéir à la Parole plutôt qu'à nos émotions).</w:t>
      </w:r>
    </w:p>
    <w:p>
      <w:pPr>
        <w:pStyle w:val="ListBullet"/>
      </w:pPr>
      <w:r>
        <w:rPr>
          <w:b w:val="0"/>
          <w:i w:val="0"/>
        </w:rPr>
        <w:t>Citation :</w:t>
      </w:r>
      <w:r>
        <w:rPr>
          <w:b/>
          <w:i w:val="0"/>
        </w:rPr>
        <w:t xml:space="preserve"> « Dieu ne cherche pas des gens exceptionnels, mais des gens qui Lui obéissent. » — Hudson Taylor</w:t>
      </w:r>
      <w:r>
        <w:rPr>
          <w:b/>
          <w:i/>
        </w:rPr>
      </w:r>
    </w:p>
    <w:p>
      <w:pPr>
        <w:pStyle w:val="ListBullet"/>
      </w:pPr>
      <w:r>
        <w:rPr>
          <w:b w:val="0"/>
          <w:i w:val="0"/>
        </w:rPr>
        <w:t>Activité :</w:t>
      </w:r>
      <w:r>
        <w:rPr>
          <w:b/>
          <w:i w:val="0"/>
        </w:rPr>
        <w:t xml:space="preserve"> Écrivez sur un papier un trait de caractère qui vous empêche de témoigner (ex: timidité, colère). Pliez-le et déposez-le au pied d'une croix (ou d'une chaise symbolisant la croix).</w:t>
      </w:r>
    </w:p>
    <w:p>
      <w:pPr>
        <w:pStyle w:val="ListBullet"/>
      </w:pPr>
      <w:r>
        <w:rPr>
          <w:b w:val="0"/>
          <w:i w:val="0"/>
        </w:rPr>
        <w:t>Défi :</w:t>
      </w:r>
      <w:r>
        <w:rPr>
          <w:b/>
          <w:i w:val="0"/>
        </w:rPr>
        <w:t xml:space="preserve"> Choisis une habitude à abandonner cette semaine pour être plus disponible pour Dieu.</w:t>
      </w:r>
    </w:p>
    <w:p>
      <w:r>
        <w:rPr>
          <w:b w:val="0"/>
          <w:i w:val="0"/>
        </w:rPr>
        <w:t>---</w:t>
      </w:r>
    </w:p>
    <w:p>
      <w:pPr>
        <w:pStyle w:val="Heading3"/>
      </w:pPr>
      <w:r>
        <w:t>Fiche 1.4 : Souffrir pour le Bon Nom</w:t>
      </w:r>
    </w:p>
    <w:p>
      <w:pPr>
        <w:pStyle w:val="ListBullet"/>
      </w:pPr>
      <w:r>
        <w:rPr>
          <w:b w:val="0"/>
          <w:i w:val="0"/>
        </w:rPr>
        <w:t>Verset clé :</w:t>
      </w:r>
      <w:r>
        <w:rPr>
          <w:b/>
          <w:i w:val="0"/>
        </w:rPr>
        <w:t xml:space="preserve"> « Mais si quelqu'un souffre comme chrétien, qu'il n'en ait point honte, et que plutôt il glorifie Dieu à cause de ce nom. » (1 Pierre 4:16)</w:t>
      </w:r>
      <w:r>
        <w:rPr>
          <w:b/>
          <w:i/>
        </w:rPr>
      </w:r>
    </w:p>
    <w:p>
      <w:r>
        <w:rPr>
          <w:b w:val="0"/>
          <w:i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