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2018-04-21</w:t>
      </w:r>
    </w:p>
    <w:p>
      <w:r>
        <w:rPr>
          <w:b w:val="0"/>
          <w:i w:val="0"/>
        </w:rPr>
        <w:t>description: 'Unis en Christ : Chaque Membre Compte'</w:t>
      </w:r>
    </w:p>
    <w:p>
      <w:r>
        <w:rPr>
          <w:b w:val="0"/>
          <w:i w:val="0"/>
        </w:rPr>
        <w:t>tags: []</w:t>
      </w:r>
    </w:p>
    <w:p>
      <w:r>
        <w:rPr>
          <w:b w:val="0"/>
          <w:i w:val="0"/>
        </w:rPr>
        <w:t>title: 'Unis en Christ : Chaque Membre Compte !'</w:t>
      </w:r>
    </w:p>
    <w:p>
      <w:r>
        <w:rPr>
          <w:b w:val="0"/>
          <w:i w:val="0"/>
        </w:rPr>
        <w:t>categories:</w:t>
      </w:r>
    </w:p>
    <w:p>
      <w:pPr>
        <w:pStyle w:val="ListBullet"/>
      </w:pPr>
      <w:r>
        <w:rPr>
          <w:b w:val="0"/>
          <w:i w:val="0"/>
        </w:rPr>
        <w:t>Communion fraternelle</w:t>
      </w:r>
    </w:p>
    <w:p>
      <w:pPr>
        <w:pStyle w:val="ListBullet"/>
      </w:pPr>
      <w:r>
        <w:rPr>
          <w:b w:val="0"/>
          <w:i w:val="0"/>
        </w:rPr>
        <w:t>Groupe de découverte</w:t>
      </w:r>
    </w:p>
    <w:p>
      <w:r>
        <w:rPr>
          <w:b w:val="0"/>
          <w:i w:val="0"/>
        </w:rPr>
        <w:t>palmiers:</w:t>
      </w:r>
    </w:p>
    <w:p>
      <w:pPr>
        <w:pStyle w:val="ListBullet"/>
      </w:pPr>
      <w:r>
        <w:rPr>
          <w:b w:val="0"/>
          <w:i w:val="0"/>
        </w:rPr>
        <w:t>Église</w:t>
      </w:r>
    </w:p>
    <w:p>
      <w:pPr>
        <w:pStyle w:val="ListBullet"/>
      </w:pPr>
      <w:r>
        <w:rPr>
          <w:b w:val="0"/>
          <w:i w:val="0"/>
        </w:rPr>
        <w:t>Jésus-Christ</w:t>
      </w:r>
    </w:p>
    <w:p>
      <w:pPr>
        <w:pStyle w:val="ListBullet"/>
      </w:pPr>
      <w:r>
        <w:rPr>
          <w:b w:val="0"/>
          <w:i w:val="0"/>
        </w:rPr>
        <w:t>Saint-Esprit</w:t>
      </w:r>
    </w:p>
    <w:p>
      <w:pPr>
        <w:pStyle w:val="ListBullet"/>
      </w:pPr>
      <w:r>
        <w:rPr>
          <w:b w:val="0"/>
          <w:i w:val="0"/>
        </w:rPr>
        <w:t>Mission</w:t>
      </w:r>
    </w:p>
    <w:p>
      <w:pPr>
        <w:pStyle w:val="ListBullet"/>
      </w:pPr>
      <w:r>
        <w:rPr>
          <w:b w:val="0"/>
          <w:i w:val="0"/>
        </w:rPr>
        <w:t>Amour</w:t>
      </w:r>
    </w:p>
    <w:p>
      <w:pPr>
        <w:pStyle w:val="ListBullet"/>
      </w:pPr>
      <w:r>
        <w:rPr>
          <w:b w:val="0"/>
          <w:i w:val="0"/>
        </w:rPr>
        <w:t>Cœur</w:t>
      </w:r>
    </w:p>
    <w:p>
      <w:pPr>
        <w:pStyle w:val="ListBullet"/>
      </w:pPr>
      <w:r>
        <w:rPr>
          <w:b w:val="0"/>
          <w:i w:val="0"/>
        </w:rPr>
        <w:t>Service</w:t>
      </w:r>
    </w:p>
    <w:p>
      <w:r>
        <w:rPr>
          <w:b w:val="0"/>
          <w:i w:val="0"/>
        </w:rPr>
        <w:t>---</w:t>
      </w:r>
    </w:p>
    <w:p>
      <w:pPr>
        <w:pStyle w:val="Heading1"/>
      </w:pPr>
      <w:r>
        <w:t>Unis en Christ : Chaque Membre Compte !</w:t>
      </w:r>
    </w:p>
    <w:p>
      <w:r>
        <w:rPr>
          <w:b w:val="0"/>
          <w:i w:val="0"/>
        </w:rPr>
        <w:t>Bienvenue chers frères et sœurs, jeunes et moins jeunes, à ce moment de partage et de découverte de la richesse que Dieu a mise en chacun de nous ! Aujourd'hui, nous allons plonger dans une vérité fondamentale de notre foi : l'Église, le Corps de Christ.</w:t>
      </w:r>
    </w:p>
    <w:p>
      <w:r>
        <w:rPr>
          <w:b w:val="0"/>
          <w:i w:val="0"/>
        </w:rPr>
        <w:t>« Or vous, vous êtes le corps de Christ et chacun de vous en particulier en est un membre. »</w:t>
      </w:r>
      <w:r>
        <w:rPr>
          <w:b w:val="0"/>
          <w:i/>
        </w:rPr>
        <w:t xml:space="preserve"> (1 Corinthiens 12:27)</w:t>
      </w:r>
    </w:p>
    <w:p>
      <w:r>
        <w:rPr>
          <w:b w:val="0"/>
          <w:i w:val="0"/>
        </w:rPr>
        <w:t>Prière d’ouverture :</w:t>
      </w:r>
      <w:r>
        <w:rPr>
          <w:b/>
          <w:i w:val="0"/>
        </w:rPr>
      </w:r>
    </w:p>
    <w:p>
      <w:r>
        <w:rPr>
          <w:b w:val="0"/>
          <w:i w:val="0"/>
        </w:rPr>
        <w:t>Seigneur Jésus, nous te remercions pour le privilège d'être assemblés aujourd'hui. Merci d'être la tête de ton Corps, l'Église. Nous te prions de nous ouvrir les yeux et le cœur pour comprendre combien chaque personne ici est précieuse à tes yeux et essentielle pour la mission de ton Église. Aide-nous à reconnaître, valoriser et célébrer la diversité de tes dons, et à grandir dans l'amour et l'unité. Que ce moment nous rapproche les uns des autres et, surtout, de Toi. Amen.</w:t>
      </w:r>
    </w:p>
    <w:p>
      <w:r>
        <w:rPr>
          <w:b w:val="0"/>
          <w:i w:val="0"/>
        </w:rPr>
        <w:t>---</w:t>
      </w:r>
    </w:p>
    <w:p>
      <w:r>
        <w:rPr>
          <w:b w:val="0"/>
          <w:i w:val="0"/>
        </w:rPr>
        <w:t>Brise-Glace : "La Symphonie du Corps"</w:t>
      </w:r>
      <w:r>
        <w:rPr>
          <w:b/>
          <w:i w:val="0"/>
        </w:rPr>
      </w:r>
    </w:p>
    <w:p>
      <w:r>
        <w:rPr>
          <w:b w:val="0"/>
          <w:i w:val="0"/>
        </w:rPr>
        <w:t>Objectif :</w:t>
      </w:r>
      <w:r>
        <w:rPr>
          <w:b/>
          <w:i w:val="0"/>
        </w:rPr>
        <w:t xml:space="preserve"> Illustrer de manière ludique l'interdépendance des membres du corps.</w:t>
      </w:r>
    </w:p>
    <w:p>
      <w:r>
        <w:rPr>
          <w:b w:val="0"/>
          <w:i w:val="0"/>
        </w:rPr>
        <w:t>Déroulement :</w:t>
      </w:r>
      <w:r>
        <w:rPr>
          <w:b/>
          <w:i w:val="0"/>
        </w:rPr>
      </w:r>
    </w:p>
    <w:p>
      <w:r>
        <w:rPr>
          <w:b w:val="0"/>
          <w:i w:val="0"/>
        </w:rPr>
        <w:t>1.  Demandez à chacun de choisir une partie du corps (main, pied, œil, oreille, bouche, cœur, etc.) et un son ou un mouvement simple associé à cette partie (ex: main = taper des mains, pied = taper du pied, œil = cligner de l'œil, bouche = faire "ahhh", cœur = faire un son "boum-boum").</w:t>
      </w:r>
    </w:p>
    <w:p>
      <w:r>
        <w:rPr>
          <w:b w:val="0"/>
          <w:i w:val="0"/>
        </w:rPr>
        <w:t>2.  Le chef de groupe commence par nommer une partie du corps et effectuer son action/son.</w:t>
      </w:r>
    </w:p>
    <w:p>
      <w:r>
        <w:rPr>
          <w:b w:val="0"/>
          <w:i w:val="0"/>
        </w:rPr>
        <w:t>3.  Puis, il ajoute une autre partie du corps. L'idée est que chacun, à tour de rôle, ajoute sa partie du corps, son son et son mouvement, en reprenant ceux qui le précèdent.</w:t>
      </w:r>
    </w:p>
    <w:p>
      <w:r>
        <w:rPr>
          <w:b w:val="0"/>
          <w:i w:val="0"/>
        </w:rPr>
        <w:t>4.  Une variante pour les plus jeunes : Former un cercle. Chaque personne choisit une partie du corps et un son. Lorsque le chef de groupe dit "GO !", tout le monde fait son son et son mouvement en même temps, créant une "symphonie du corps". Discutez ensuite du chaos ou de l'harmonie.</w:t>
      </w:r>
    </w:p>
    <w:p>
      <w:r>
        <w:rPr>
          <w:b w:val="0"/>
          <w:i w:val="0"/>
        </w:rPr>
        <w:t>5.  Pour le défi final : Tentez de réaliser une action simple et coordonnée collectivement (ex: se lever et s'asseoir, ou faire un grand signe de la main collectivement), en demandant à chaque "partie du corps" de contribuer. C'est l'occasion de rire et de voir comment la coordination est cruciale !</w:t>
      </w:r>
    </w:p>
    <w:p>
      <w:r>
        <w:rPr>
          <w:b w:val="0"/>
          <w:i w:val="0"/>
        </w:rPr>
        <w:t>---</w:t>
      </w:r>
    </w:p>
    <w:p>
      <w:r>
        <w:rPr>
          <w:b w:val="0"/>
          <w:i w:val="0"/>
        </w:rPr>
        <w:t>Présentation du Thème : Le Corps de Christ, un Chef-d'œuvre Divin</w:t>
      </w:r>
      <w:r>
        <w:rPr>
          <w:b/>
          <w:i w:val="0"/>
        </w:rPr>
      </w:r>
    </w:p>
    <w:p>
      <w:r>
        <w:rPr>
          <w:b w:val="0"/>
          <w:i w:val="0"/>
        </w:rPr>
        <w:t>Imaginez un orchestre où chaque musicien joue un instrument différent, mais tous suivent le même chef d'orchestre pour produire une mélodie harmonieuse. Ou bien, pensez à un bâtiment, où chaque brique, chaque poutre, chaque fenêtre a sa place et son rôle pour que la structure tienne debout. C'est un peu l'image que l'apôtre Paul utilise dans 1 Corinthiens 12 pour nous parler de l'Église.</w:t>
      </w:r>
    </w:p>
    <w:p>
      <w:r>
        <w:rPr>
          <w:b w:val="0"/>
          <w:i w:val="0"/>
        </w:rPr>
        <w:t>Le thème d'aujourd'hui, "Unis en Christ : Chaque Membre Compte !"</w:t>
      </w:r>
      <w:r>
        <w:rPr>
          <w:b/>
          <w:i w:val="0"/>
        </w:rPr>
        <w:t>, nous invite à comprendre que nous ne sommes pas des individus isolés, mais des parties vitales d'un tout plus grand : le Corps de Christ. Dieu nous a créés avec des dons, des talents, des personnalités uniques, et Il a voulu que toutes ces diversités se rejoignent pour former une Église forte, vivante et efficace.</w:t>
      </w:r>
    </w:p>
    <w:p>
      <w:r>
        <w:rPr>
          <w:b w:val="0"/>
          <w:i w:val="0"/>
        </w:rPr>
        <w:t>Dans les passages que nous allons explorer (principalement 1 Corinthiens 12:4-27), Paul nous montre que :</w:t>
      </w:r>
    </w:p>
    <w:p>
      <w:pPr>
        <w:pStyle w:val="ListBullet"/>
      </w:pPr>
      <w:r>
        <w:rPr>
          <w:b w:val="0"/>
          <w:i w:val="0"/>
        </w:rPr>
        <w:t>La diversité est divine :</w:t>
      </w:r>
      <w:r>
        <w:rPr>
          <w:b/>
          <w:i w:val="0"/>
        </w:rPr>
        <w:t xml:space="preserve"> Il y a toutes sortes de dons, de services et d'activités, mais c'est le même Esprit, le même Seigneur et le même Dieu qui est à l'œuvre.</w:t>
      </w:r>
    </w:p>
    <w:p>
      <w:pPr>
        <w:pStyle w:val="ListBullet"/>
      </w:pPr>
      <w:r>
        <w:rPr>
          <w:b w:val="0"/>
          <w:i w:val="0"/>
        </w:rPr>
        <w:t>Chaque membre est essentiel :</w:t>
      </w:r>
      <w:r>
        <w:rPr>
          <w:b/>
          <w:i w:val="0"/>
        </w:rPr>
        <w:t xml:space="preserve"> Que nous soyons un œil, une main, un pied ou une oreille, personne ne peut dire à un autre "Je n'ai pas besoin de toi". Les membres qui semblent "moins honorables" sont souvent les plus nécessaires.</w:t>
      </w:r>
    </w:p>
    <w:p>
      <w:pPr>
        <w:pStyle w:val="ListBullet"/>
      </w:pPr>
      <w:r>
        <w:rPr>
          <w:b w:val="0"/>
          <w:i w:val="0"/>
        </w:rPr>
        <w:t>L'unité est notre force :</w:t>
      </w:r>
      <w:r>
        <w:rPr>
          <w:b/>
          <w:i w:val="0"/>
        </w:rPr>
        <w:t xml:space="preserve"> Quand un membre souffre, tout le corps souffre ; quand un membre est à l'honneur, tout le corps se réjouit. Nous sommes appelés à avoir le même souci les uns des autres, évitant toute division.</w:t>
      </w:r>
    </w:p>
    <w:p>
      <w:r>
        <w:rPr>
          <w:b w:val="0"/>
          <w:i w:val="0"/>
        </w:rPr>
        <w:t>Comprendre cette vérité n'est pas seulement une leçon de théologie, c'est une invitation à vivre une vie de communauté authentique, où nous valorisons chaque frère et sœur, utilisons nos dons avec amour, et soutenons ceux qui nous entourent. C'est ainsi que l'Église de Christ pourra pleinement accomplir sa mission dans le monde !</w:t>
      </w:r>
    </w:p>
    <w:p>
      <w:r>
        <w:rPr>
          <w:b w:val="0"/>
          <w:i w:val="0"/>
        </w:rPr>
        <w:t>---</w:t>
      </w:r>
    </w:p>
    <w:p>
      <w:r>
        <w:rPr>
          <w:b w:val="0"/>
          <w:i w:val="0"/>
        </w:rPr>
        <w:t>Préparation pour les Groupes :</w:t>
      </w:r>
      <w:r>
        <w:rPr>
          <w:b/>
          <w:i w:val="0"/>
        </w:rPr>
      </w:r>
    </w:p>
    <w:p>
      <w:r>
        <w:rPr>
          <w:b w:val="0"/>
          <w:i w:val="0"/>
        </w:rPr>
        <w:t>Nous allons maintenant nous diviser en deux groupes. Chaque groupe explorera un aspect complémentaire du Corps de Christ, à travers cinq fiches thématiques. L'objectif est 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