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Équipe</w:t>
      </w:r>
    </w:p>
    <w:p>
      <w:r>
        <w:rPr>
          <w:b w:val="0"/>
          <w:i w:val="0"/>
        </w:rPr>
        <w:t>categories: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date: 2020-02-16</w:t>
      </w:r>
    </w:p>
    <w:p>
      <w:r>
        <w:rPr>
          <w:b w:val="0"/>
          <w:i w:val="0"/>
        </w:rPr>
        <w:t>description: Découvrez le pouvoir transformateur de la prière comme dialogue intime</w:t>
      </w:r>
    </w:p>
    <w:p>
      <w:r>
        <w:rPr>
          <w:b w:val="0"/>
          <w:i w:val="0"/>
        </w:rPr>
        <w:t xml:space="preserve">  et arme spirituelle pour grandir dans votre communion avec Dieu.</w:t>
      </w:r>
    </w:p>
    <w:p>
      <w:r>
        <w:rPr>
          <w:b w:val="0"/>
          <w:i w:val="0"/>
        </w:rPr>
        <w:t>palmiers:</w:t>
      </w:r>
    </w:p>
    <w:p>
      <w:pPr>
        <w:pStyle w:val="ListBullet"/>
      </w:pPr>
      <w:r>
        <w:rPr>
          <w:b w:val="0"/>
          <w:i w:val="0"/>
        </w:rPr>
        <w:t>Prière &amp; Intercession</w:t>
      </w:r>
    </w:p>
    <w:p>
      <w:pPr>
        <w:pStyle w:val="ListBullet"/>
      </w:pPr>
      <w:r>
        <w:rPr>
          <w:b w:val="0"/>
          <w:i w:val="0"/>
        </w:rPr>
        <w:t>Combat spirituel</w:t>
      </w:r>
    </w:p>
    <w:p>
      <w:pPr>
        <w:pStyle w:val="ListBullet"/>
      </w:pPr>
      <w:r>
        <w:rPr>
          <w:b w:val="0"/>
          <w:i w:val="0"/>
        </w:rPr>
        <w:t>Communion avec Dieu</w:t>
      </w:r>
    </w:p>
    <w:p>
      <w:pPr>
        <w:pStyle w:val="ListBullet"/>
      </w:pPr>
      <w:r>
        <w:rPr>
          <w:b w:val="0"/>
          <w:i w:val="0"/>
        </w:rPr>
        <w:t>Vie chrétienne</w:t>
      </w:r>
    </w:p>
    <w:p>
      <w:pPr>
        <w:pStyle w:val="ListBullet"/>
      </w:pPr>
      <w:r>
        <w:rPr>
          <w:b w:val="0"/>
          <w:i w:val="0"/>
        </w:rPr>
        <w:t>Parole de Dieu</w:t>
      </w:r>
    </w:p>
    <w:p>
      <w:r>
        <w:rPr>
          <w:b w:val="0"/>
          <w:i w:val="0"/>
        </w:rPr>
        <w:t>sources:</w:t>
      </w:r>
    </w:p>
    <w:p>
      <w:pPr>
        <w:pStyle w:val="ListBullet"/>
      </w:pPr>
      <w:r>
        <w:rPr>
          <w:b w:val="0"/>
          <w:i w:val="0"/>
        </w:rPr>
        <w:t>Prière</w:t>
      </w:r>
    </w:p>
    <w:p>
      <w:pPr>
        <w:pStyle w:val="ListBullet"/>
      </w:pPr>
      <w:r>
        <w:rPr>
          <w:b w:val="0"/>
          <w:i w:val="0"/>
        </w:rPr>
        <w:t>Groupe de croissance</w:t>
      </w:r>
    </w:p>
    <w:p>
      <w:r>
        <w:rPr>
          <w:b w:val="0"/>
          <w:i w:val="0"/>
        </w:rPr>
        <w:t>tags:</w:t>
      </w:r>
    </w:p>
    <w:p>
      <w:pPr>
        <w:pStyle w:val="ListBullet"/>
      </w:pPr>
      <w:r>
        <w:rPr>
          <w:b w:val="0"/>
          <w:i w:val="0"/>
        </w:rPr>
        <w:t>prière</w:t>
      </w:r>
    </w:p>
    <w:p>
      <w:pPr>
        <w:pStyle w:val="ListBullet"/>
      </w:pPr>
      <w:r>
        <w:rPr>
          <w:b w:val="0"/>
          <w:i w:val="0"/>
        </w:rPr>
        <w:t>intercession</w:t>
      </w:r>
    </w:p>
    <w:p>
      <w:pPr>
        <w:pStyle w:val="ListBullet"/>
      </w:pPr>
      <w:r>
        <w:rPr>
          <w:b w:val="0"/>
          <w:i w:val="0"/>
        </w:rPr>
        <w:t>combat spirituel</w:t>
      </w:r>
    </w:p>
    <w:p>
      <w:pPr>
        <w:pStyle w:val="ListBullet"/>
      </w:pPr>
      <w:r>
        <w:rPr>
          <w:b w:val="0"/>
          <w:i w:val="0"/>
        </w:rPr>
        <w:t>vie chrétienne</w:t>
      </w:r>
    </w:p>
    <w:p>
      <w:pPr>
        <w:pStyle w:val="ListBullet"/>
      </w:pPr>
      <w:r>
        <w:rPr>
          <w:b w:val="0"/>
          <w:i w:val="0"/>
        </w:rPr>
        <w:t>relation avec Dieu</w:t>
      </w:r>
    </w:p>
    <w:p>
      <w:r>
        <w:rPr>
          <w:b w:val="0"/>
          <w:i w:val="0"/>
        </w:rPr>
        <w:t>title: Le Pouvoir Transformateur de la Prière</w:t>
      </w:r>
    </w:p>
    <w:p>
      <w:r>
        <w:rPr>
          <w:b w:val="0"/>
          <w:i w:val="0"/>
        </w:rPr>
        <w:t>---</w:t>
      </w:r>
    </w:p>
    <w:p>
      <w:pPr>
        <w:pStyle w:val="Heading1"/>
      </w:pPr>
      <w:r>
        <w:t>Prière</w:t>
      </w:r>
    </w:p>
    <w:p>
      <w:pPr>
        <w:pStyle w:val="Heading2"/>
      </w:pPr>
      <w:r>
        <w:t>Le Pouvoir Transformateur de la Prière</w:t>
      </w:r>
    </w:p>
    <w:p>
      <w:r>
        <w:rPr>
          <w:b w:val="0"/>
          <w:i w:val="0"/>
        </w:rPr>
        <w:t>« Priez sans cesse. » (1 Thessaloniciens 5:17)</w:t>
      </w:r>
      <w:r>
        <w:rPr>
          <w:b w:val="0"/>
          <w:i/>
        </w:rPr>
      </w:r>
    </w:p>
    <w:p>
      <w:r>
        <w:rPr>
          <w:b w:val="0"/>
          <w:i w:val="0"/>
        </w:rPr>
        <w:t>Bienvenue dans cette exploration passionnante du cœur de notre foi : la prière. La prière n'est pas qu'une formalité religieuse, c'est une conversation intime avec notre Créateur, un pont vers sa grâce infinie, et une arme puissante dans notre marche quotidienne. Elle a le pouvoir de transformer nos vies, nos cœurs, et le monde autour de nous. Embarquons ensemble dans ce voyage pour découvrir comment approfondir notre vie de prière.</w:t>
      </w:r>
    </w:p>
    <w:p>
      <w:r>
        <w:rPr>
          <w:b w:val="0"/>
          <w:i w:val="0"/>
        </w:rPr>
        <w:t>Prière d'ouverture:</w:t>
      </w:r>
      <w:r>
        <w:rPr>
          <w:b/>
          <w:i w:val="0"/>
        </w:rPr>
      </w:r>
    </w:p>
    <w:p>
      <w:r>
        <w:rPr>
          <w:b w:val="0"/>
          <w:i w:val="0"/>
        </w:rPr>
        <w:t>Père céleste, nous nous approchons de toi avec humilité et reconnaissance. Merci pour le privilège extraordinaire de pouvoir te parler, de te confier nos joies, nos peines, nos doutes et nos espoirs. Ouvre nos cœurs et nos esprits aujourd'hui pour que nous puissions mieux comprendre la profondeur de ta Parole et le pouvoir de la prière. Accorde-nous la sagesse et la révélation pour grandir dans notre communion avec toi. Au nom de Jésus, Amen.</w:t>
      </w:r>
    </w:p>
    <w:p>
      <w:r>
        <w:rPr>
          <w:b w:val="0"/>
          <w:i w:val="0"/>
        </w:rPr>
        <w:t>Brise-glace : "Le Téléphone Écouteur"</w:t>
      </w:r>
      <w:r>
        <w:rPr>
          <w:b/>
          <w:i w:val="0"/>
        </w:rPr>
      </w:r>
    </w:p>
    <w:p>
      <w:r>
        <w:rPr>
          <w:b w:val="0"/>
          <w:i w:val="0"/>
        </w:rPr>
        <w:t>1.  Formez un cercle. La première personne murmure un message court (une phrase simple, une prière courte, un verset biblique) à l'oreille de la personne à sa droite.</w:t>
      </w:r>
    </w:p>
    <w:p>
      <w:r>
        <w:rPr>
          <w:b w:val="0"/>
          <w:i w:val="0"/>
        </w:rPr>
        <w:t>2.  Cette personne murmure ensuite le message à la personne suivante, et ainsi de suite, jusqu'à ce que le message fasse le tour du cercle.</w:t>
      </w:r>
    </w:p>
    <w:p>
      <w:r>
        <w:rPr>
          <w:b w:val="0"/>
          <w:i w:val="0"/>
        </w:rPr>
        <w:t>3.  La dernière personne dit à voix haute ce qu'elle a entendu.</w:t>
      </w:r>
    </w:p>
    <w:p>
      <w:r>
        <w:rPr>
          <w:b w:val="0"/>
          <w:i w:val="0"/>
        </w:rPr>
        <w:t>4.  La première personne révèle le message original. Comparez les deux et discutez des raisons pour lesquelles le message a pu être déformé (manque d'écoute, distraction, mauvaise interprétation).</w:t>
      </w:r>
    </w:p>
    <w:p>
      <w:r>
        <w:rPr>
          <w:b w:val="0"/>
          <w:i w:val="0"/>
        </w:rPr>
        <w:t xml:space="preserve">    Discussion :</w:t>
      </w:r>
      <w:r>
        <w:rPr>
          <w:b w:val="0"/>
          <w:i/>
        </w:rPr>
        <w:t xml:space="preserve"> Comment cela peut-il se comparer à notre façon de prier ou d'écouter Dieu ? Sommes-nous parfois distraits quand nous prions ou quand Dieu essaie de nous parler ?</w:t>
      </w:r>
    </w:p>
    <w:p>
      <w:pPr>
        <w:pStyle w:val="Heading3"/>
      </w:pPr>
      <w:r>
        <w:t>Thème Principal : La Prière, un Dialogue Dynamique avec Dieu</w:t>
      </w:r>
    </w:p>
    <w:p>
      <w:r>
        <w:rPr>
          <w:b w:val="0"/>
          <w:i w:val="0"/>
        </w:rPr>
        <w:t>La prière est le moyen par lequel nous communiquons avec Dieu. Elle est fondée sur la certitude qu'Il est là, qu'Il nous aime et qu'Il désire ardemment interagir avec nous. Dans la Bible, de nombreux exemples nous montrent des hommes et des femmes dont les vies ont été radicalement changées par la prière. Qu'il s'agisse de trouver la sagesse, de gagner des batailles spirituelles, de surmonter des épreuves ou de recevoir la guérison, la prière est toujours au cœur de l'action divine. Aujourd'hui encore, notre capacité à prier efficacement détermine notre proximité avec Dieu et notre impact dans le monde.</w:t>
      </w:r>
    </w:p>
    <w:p>
      <w:r>
        <w:rPr>
          <w:b w:val="0"/>
          <w:i w:val="0"/>
        </w:rPr>
        <w:t>---</w:t>
      </w:r>
    </w:p>
    <w:p>
      <w:r>
        <w:rPr>
          <w:b w:val="0"/>
          <w:i w:val="0"/>
        </w:rPr>
        <w:t>Organisation en groupes :</w:t>
      </w:r>
      <w:r>
        <w:rPr>
          <w:b/>
          <w:i w:val="0"/>
        </w:rPr>
      </w:r>
    </w:p>
    <w:p>
      <w:pPr>
        <w:pStyle w:val="ListBullet"/>
      </w:pPr>
      <w:r>
        <w:rPr>
          <w:b w:val="0"/>
          <w:i w:val="0"/>
        </w:rPr>
        <w:t>Groupe 1 : La Prière comme Combat et Armure</w:t>
      </w:r>
      <w:r>
        <w:rPr>
          <w:b/>
          <w:i w:val="0"/>
        </w:rPr>
        <w:t xml:space="preserve"> (Focus sur la prière dans les moments de difficulté et la protection divine)</w:t>
      </w:r>
    </w:p>
    <w:p>
      <w:pPr>
        <w:pStyle w:val="ListBullet"/>
      </w:pPr>
      <w:r>
        <w:rPr>
          <w:b w:val="0"/>
          <w:i w:val="0"/>
        </w:rPr>
        <w:t>Groupe 2 : La Prière comme Transformation et Persévérance</w:t>
      </w:r>
      <w:r>
        <w:rPr>
          <w:b/>
          <w:i w:val="0"/>
        </w:rPr>
        <w:t xml:space="preserve"> (Focus sur la prière qui change nos cœurs et notre capacité à attendre la réponse de Dieu)</w:t>
      </w:r>
    </w:p>
    <w:p>
      <w:r>
        <w:rPr>
          <w:b w:val="0"/>
          <w:i w:val="0"/>
        </w:rPr>
        <w:t>---</w:t>
      </w:r>
    </w:p>
    <w:p>
      <w:pPr>
        <w:pStyle w:val="Heading2"/>
      </w:pPr>
      <w:r>
        <w:t>Groupe 1 : La Prière comme Combat et Armure</w:t>
      </w:r>
    </w:p>
    <w:p>
      <w:pPr>
        <w:pStyle w:val="Heading3"/>
      </w:pPr>
      <w:r>
        <w:t>Fiche 1 : L'Armure Complète de Dieu</w:t>
      </w:r>
    </w:p>
    <w:p>
      <w:pPr>
        <w:pStyle w:val="ListBullet"/>
      </w:pPr>
      <w:r>
        <w:rPr>
          <w:b w:val="0"/>
          <w:i w:val="0"/>
        </w:rPr>
        <w:t>Titre :</w:t>
      </w:r>
      <w:r>
        <w:rPr>
          <w:b/>
          <w:i w:val="0"/>
        </w:rPr>
        <w:t xml:space="preserve"> Revêtons-nous pour la Victoire !</w:t>
      </w:r>
    </w:p>
    <w:p>
      <w:pPr>
        <w:pStyle w:val="ListBullet"/>
      </w:pPr>
      <w:r>
        <w:rPr>
          <w:b w:val="0"/>
          <w:i w:val="0"/>
        </w:rPr>
        <w:t>Verset clé :</w:t>
      </w:r>
      <w:r>
        <w:rPr>
          <w:b/>
          <w:i w:val="0"/>
        </w:rPr>
        <w:t xml:space="preserve"> Éphésiens 6:11 « Revêtez toutes les armes de Dieu, afin de pouvoir tenir ferme contre les ruses du diable. »</w:t>
      </w:r>
    </w:p>
    <w:p>
      <w:pPr>
        <w:pStyle w:val="ListBullet"/>
      </w:pPr>
      <w:r>
        <w:rPr>
          <w:b w:val="0"/>
          <w:i w:val="0"/>
        </w:rPr>
        <w:t>Explication ou objectif :</w:t>
      </w:r>
      <w:r>
        <w:rPr>
          <w:b/>
          <w:i w:val="0"/>
        </w:rPr>
        <w:t xml:space="preserve"> Comprendre que la prière est un élément essentiel de notre "armure spirituelle" pour faire face aux attaques de l'ennemi.</w:t>
      </w:r>
    </w:p>
    <w:p>
      <w:pPr>
        <w:pStyle w:val="ListBullet"/>
      </w:pPr>
      <w:r>
        <w:rPr>
          <w:b w:val="0"/>
          <w:i w:val="0"/>
        </w:rPr>
        <w:t>Réflexion :</w:t>
      </w:r>
      <w:r>
        <w:rPr>
          <w:b/>
          <w:i w:val="0"/>
        </w:rPr>
      </w:r>
    </w:p>
    <w:p>
      <w:r>
        <w:rPr>
          <w:b w:val="0"/>
          <w:i w:val="0"/>
        </w:rPr>
        <w:t xml:space="preserve">    1.  Si la prière est une arme, contre qui nous défendons-nous ? Réponse suggérée : Contre les forces spirituelles du mal, le diable et ses ruses qui cherchent à nous éloigner de Dieu.</w:t>
      </w:r>
      <w:r>
        <w:rPr>
          <w:b w:val="0"/>
          <w:i/>
        </w:rPr>
      </w:r>
    </w:p>
    <w:p>
      <w:r>
        <w:rPr>
          <w:b w:val="0"/>
          <w:i w:val="0"/>
        </w:rPr>
        <w:t xml:space="preserve">    2.  Comment la prière nous aide-t-elle à rester "fermement debout" ? Réponse suggérée : Elle nous connecte à la force et à la sagesse de Dieu, nous garde vigilants et ancrés dans sa vérité.</w:t>
      </w:r>
      <w:r>
        <w:rPr>
          <w:b w:val="0"/>
          <w:i/>
        </w:rPr>
      </w:r>
    </w:p>
    <w:p>
      <w:pPr>
        <w:pStyle w:val="ListBullet"/>
      </w:pPr>
      <w:r>
        <w:rPr>
          <w:b w:val="0"/>
          <w:i w:val="0"/>
        </w:rPr>
        <w:t>Citation d’un héros de la foi :</w:t>
      </w:r>
      <w:r>
        <w:rPr>
          <w:b/>
          <w:i w:val="0"/>
        </w:rPr>
        <w:t xml:space="preserve"> « La prière n'est pas une amulette que l'on porte, mais une armure que l'on met. » (Adapté de Charles Spurgeon)</w:t>
      </w:r>
    </w:p>
    <w:p>
      <w:pPr>
        <w:pStyle w:val="ListBullet"/>
      </w:pPr>
      <w:r>
        <w:rPr>
          <w:b w:val="0"/>
          <w:i w:val="0"/>
        </w:rPr>
        <w:t>Activité créative ou illustration collaborative :</w:t>
      </w:r>
      <w:r>
        <w:rPr>
          <w:b/>
          <w:i w:val="0"/>
        </w:rPr>
        <w:t xml:space="preserve"> Dessinez ou construisez une représentation de l'armure de Dieu mentionnée dans Éphésiens 6 (ceinture de la vérité, cuirasse de la justice, chaussures du zèle pour l'Évangile, bouclier de la foi, casque du salut, épée de l'Esprit). Expliquez comment la prière fortifie chaque pièce.</w:t>
      </w:r>
    </w:p>
    <w:p>
      <w:pPr>
        <w:pStyle w:val="ListBullet"/>
      </w:pPr>
      <w:r>
        <w:rPr>
          <w:b w:val="0"/>
          <w:i w:val="0"/>
        </w:rPr>
        <w:t>Défi pratique à mettre en œuvre après le partage :</w:t>
      </w:r>
      <w:r>
        <w:rPr>
          <w:b/>
          <w:i w:val="0"/>
        </w:rPr>
        <w:t xml:space="preserve"> Chaque jour, avant de commencer votre journée, prenez 5 minutes pour prier en demandant à Dieu de revêtir chaque partie de votre armure spirituelle.</w:t>
      </w:r>
    </w:p>
    <w:p>
      <w:r>
        <w:rPr>
          <w:b w:val="0"/>
          <w:i w:val="0"/>
        </w:rPr>
        <w:t>---</w:t>
      </w:r>
    </w:p>
    <w:p>
      <w:pPr>
        <w:pStyle w:val="Heading3"/>
      </w:pPr>
      <w:r>
        <w:t>Fiche 2 : L'Accusateur au Tribunal Divin</w:t>
      </w:r>
    </w:p>
    <w:p>
      <w:pPr>
        <w:pStyle w:val="ListBullet"/>
      </w:pPr>
      <w:r>
        <w:rPr>
          <w:b w:val="0"/>
          <w:i w:val="0"/>
        </w:rPr>
        <w:t>Titre :</w:t>
      </w:r>
      <w:r>
        <w:rPr>
          <w:b/>
          <w:i w:val="0"/>
        </w:rPr>
        <w:t xml:space="preserve"> Face à l'Accusateur</w:t>
      </w:r>
    </w:p>
    <w:p>
      <w:pPr>
        <w:pStyle w:val="ListBullet"/>
      </w:pPr>
      <w:r>
        <w:rPr>
          <w:b w:val="0"/>
          <w:i w:val="0"/>
        </w:rPr>
        <w:t>Verset clé :</w:t>
      </w:r>
      <w:r>
        <w:rPr>
          <w:b/>
          <w:i w:val="0"/>
        </w:rPr>
        <w:t xml:space="preserve"> Job 1:9-10 « Alors Satan répondit à l’Éternel : Est-ce de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