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'Servir les uns les autres : Un cœur pour le Royaume'</w:t>
      </w:r>
    </w:p>
    <w:p>
      <w:r>
        <w:rPr>
          <w:b w:val="0"/>
          <w:i w:val="0"/>
        </w:rPr>
        <w:t>author: Communauté Chrétienne</w:t>
      </w:r>
    </w:p>
    <w:p>
      <w:r>
        <w:rPr>
          <w:b w:val="0"/>
          <w:i w:val="0"/>
        </w:rPr>
        <w:t>date: 2024-05-01</w:t>
      </w:r>
    </w:p>
    <w:p>
      <w:r>
        <w:rPr>
          <w:b w:val="0"/>
          <w:i w:val="0"/>
        </w:rPr>
        <w:t>tags: []</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palmiers:</w:t>
      </w:r>
    </w:p>
    <w:p>
      <w:pPr>
        <w:pStyle w:val="ListBullet"/>
      </w:pPr>
      <w:r>
        <w:rPr>
          <w:b w:val="0"/>
          <w:i w:val="0"/>
        </w:rPr>
        <w:t>Service</w:t>
      </w:r>
    </w:p>
    <w:p>
      <w:pPr>
        <w:pStyle w:val="ListBullet"/>
      </w:pPr>
      <w:r>
        <w:rPr>
          <w:b w:val="0"/>
          <w:i w:val="0"/>
        </w:rPr>
        <w:t>Église</w:t>
      </w:r>
    </w:p>
    <w:p>
      <w:pPr>
        <w:pStyle w:val="ListBullet"/>
      </w:pPr>
      <w:r>
        <w:rPr>
          <w:b w:val="0"/>
          <w:i w:val="0"/>
        </w:rPr>
        <w:t>Foi</w:t>
      </w:r>
    </w:p>
    <w:p>
      <w:pPr>
        <w:pStyle w:val="ListBullet"/>
      </w:pPr>
      <w:r>
        <w:rPr>
          <w:b w:val="0"/>
          <w:i w:val="0"/>
        </w:rPr>
        <w:t>Relation avec Dieu</w:t>
      </w:r>
    </w:p>
    <w:p>
      <w:pPr>
        <w:pStyle w:val="ListBullet"/>
      </w:pPr>
      <w:r>
        <w:rPr>
          <w:b w:val="0"/>
          <w:i w:val="0"/>
        </w:rPr>
        <w:t>Cœur</w:t>
      </w:r>
    </w:p>
    <w:p>
      <w:pPr>
        <w:pStyle w:val="ListBullet"/>
      </w:pPr>
      <w:r>
        <w:rPr>
          <w:b w:val="0"/>
          <w:i w:val="0"/>
        </w:rPr>
        <w:t>Saint-Esprit</w:t>
      </w:r>
    </w:p>
    <w:p>
      <w:pPr>
        <w:pStyle w:val="ListBullet"/>
      </w:pPr>
      <w:r>
        <w:rPr>
          <w:b w:val="0"/>
          <w:i w:val="0"/>
        </w:rPr>
        <w:t>Amour</w:t>
      </w:r>
    </w:p>
    <w:p>
      <w:r>
        <w:rPr>
          <w:b w:val="0"/>
          <w:i w:val="0"/>
        </w:rPr>
        <w:t>---</w:t>
      </w:r>
    </w:p>
    <w:p>
      <w:pPr>
        <w:pStyle w:val="Heading1"/>
      </w:pPr>
      <w:r>
        <w:t>Les uns les autres</w:t>
      </w:r>
    </w:p>
    <w:p>
      <w:pPr>
        <w:pStyle w:val="Heading1"/>
      </w:pPr>
      <w:r>
        <w:t>Servir les uns les autres : Un cœur pour le Royaume</w:t>
      </w:r>
    </w:p>
    <w:p>
      <w:r>
        <w:rPr>
          <w:b w:val="0"/>
          <w:i w:val="0"/>
        </w:rPr>
        <w:t>« Soyez en paix les uns avec les autres. » (Marc 9:50)</w:t>
      </w:r>
      <w:r>
        <w:rPr>
          <w:b w:val="0"/>
          <w:i/>
        </w:rPr>
      </w:r>
    </w:p>
    <w:p>
      <w:r>
        <w:rPr>
          <w:b w:val="0"/>
          <w:i w:val="0"/>
        </w:rPr>
        <w:t>« Car, comme nous avons plusieurs membres dans un seul corps, et que tous les membres n'ont pas la même fonction, ainsi nous qui sommes plusieurs, nous formons un seul corps en Christ, et nous sommes tous membres les uns des autres. » (Romains 12:4-5)</w:t>
      </w:r>
      <w:r>
        <w:rPr>
          <w:b w:val="0"/>
          <w:i/>
        </w:rPr>
      </w:r>
    </w:p>
    <w:p>
      <w:r>
        <w:rPr>
          <w:b w:val="0"/>
          <w:i w:val="0"/>
        </w:rPr>
        <w:t>Chers frères et sœurs en Christ, nous sommes appelés à vivre une vie de communion profonde et de service mutuel. L'Église n'est pas un bâtiment, mais un corps vivant, où chaque membre a un rôle essentiel à jouer. Aujourd'hui, nous allons explorer ensemble comment nous pouvons, avec un cœur rempli d'amour pour notre Seigneur, nous dévouer les uns pour les autres, grandir dans nos services et porter du fruit pour le Royaume.</w:t>
      </w:r>
    </w:p>
    <w:p>
      <w:r>
        <w:rPr>
          <w:b w:val="0"/>
          <w:i w:val="0"/>
        </w:rPr>
        <w:t>Prière d'ouverture:</w:t>
      </w:r>
      <w:r>
        <w:rPr>
          <w:b/>
          <w:i w:val="0"/>
        </w:rPr>
      </w:r>
    </w:p>
    <w:p>
      <w:r>
        <w:rPr>
          <w:b w:val="0"/>
          <w:i w:val="0"/>
        </w:rPr>
        <w:t>Père Éternel, nous Te remercions pour Ton amour infini et pour le privilège d'être Tes enfants, membres du corps de Christ. Nous Te demandons Ta sagesse et Ton Esprit Saint pour cette étude. Ouvre nos cœurs et nos esprits afin que nous comprenions mieux ce que signifie Te servir en servant nos frères et sœurs. Aide-nous à développer un cœur de serviteur, rempli d'humilité, d'amour et de dévotion, et à mettre nos dons au service les uns des autres, pour Ta seule gloire. Amen.</w:t>
      </w:r>
    </w:p>
    <w:p>
      <w:r>
        <w:rPr>
          <w:b w:val="0"/>
          <w:i w:val="0"/>
        </w:rPr>
        <w:t>Brise-Glace : La Toile du Service</w:t>
      </w:r>
      <w:r>
        <w:rPr>
          <w:b/>
          <w:i w:val="0"/>
        </w:rPr>
      </w:r>
    </w:p>
    <w:p>
      <w:pPr>
        <w:pStyle w:val="ListBullet"/>
      </w:pPr>
      <w:r>
        <w:rPr>
          <w:b w:val="0"/>
          <w:i w:val="0"/>
        </w:rPr>
        <w:t>Matériel :</w:t>
      </w:r>
      <w:r>
        <w:rPr>
          <w:b/>
          <w:i w:val="0"/>
        </w:rPr>
        <w:t xml:space="preserve"> Une grande pelote de ficelle ou de laine.</w:t>
      </w:r>
    </w:p>
    <w:p>
      <w:pPr>
        <w:pStyle w:val="ListBullet"/>
      </w:pPr>
      <w:r>
        <w:rPr>
          <w:b w:val="0"/>
          <w:i w:val="0"/>
        </w:rPr>
        <w:t>Déroulement :</w:t>
      </w:r>
      <w:r>
        <w:rPr>
          <w:b/>
          <w:i w:val="0"/>
        </w:rPr>
      </w:r>
    </w:p>
    <w:p>
      <w:r>
        <w:rPr>
          <w:b w:val="0"/>
          <w:i w:val="0"/>
        </w:rPr>
        <w:t xml:space="preserve">    1.  Demandez aux participants de se placer en cercle.</w:t>
      </w:r>
    </w:p>
    <w:p>
      <w:r>
        <w:rPr>
          <w:b w:val="0"/>
          <w:i w:val="0"/>
        </w:rPr>
        <w:t xml:space="preserve">    2.  La première personne tient le début de la ficelle et se présente en disant : "Je m'appelle [Nom] et je peux offrir mon aide pour [un type de service simple, ex: aider à porter des choses, écouter, prier, chanter, cuisiner, enseigner...]."</w:t>
      </w:r>
    </w:p>
    <w:p>
      <w:r>
        <w:rPr>
          <w:b w:val="0"/>
          <w:i w:val="0"/>
        </w:rPr>
        <w:t xml:space="preserve">    3.  Elle lance ensuite la pelote à quelqu'un d'autre dans le cercle, en gardant l'extrémité.</w:t>
      </w:r>
    </w:p>
    <w:p>
      <w:r>
        <w:rPr>
          <w:b w:val="0"/>
          <w:i w:val="0"/>
        </w:rPr>
        <w:t xml:space="preserve">    4.  La personne qui reçoit la pelote se présente et dit à son tour quel service elle peut offrir. Elle peut aussi mentionner comment le service de la personne précédente pourrait la bénir ou comment son propre service pourrait compléter celui de la personne précédente.</w:t>
      </w:r>
    </w:p>
    <w:p>
      <w:r>
        <w:rPr>
          <w:b w:val="0"/>
          <w:i w:val="0"/>
        </w:rPr>
        <w:t xml:space="preserve">    5.  Continuez ainsi jusqu'à ce que la ficelle forme une toile complexe au centre.</w:t>
      </w:r>
    </w:p>
    <w:p>
      <w:pPr>
        <w:pStyle w:val="ListBullet"/>
      </w:pPr>
      <w:r>
        <w:rPr>
          <w:b w:val="0"/>
          <w:i w:val="0"/>
        </w:rPr>
        <w:t>Objectif :</w:t>
      </w:r>
      <w:r>
        <w:rPr>
          <w:b/>
          <w:i w:val="0"/>
        </w:rPr>
        <w:t xml:space="preserve"> Illustrer visuellement comment nous sommes tous interconnectés et comment nos services, même petits, contribuent à former une communauté forte et solidaire.</w:t>
      </w:r>
    </w:p>
    <w:p>
      <w:r>
        <w:rPr>
          <w:b w:val="0"/>
          <w:i w:val="0"/>
        </w:rPr>
        <w:t>---</w:t>
      </w:r>
    </w:p>
    <w:p>
      <w:r>
        <w:rPr>
          <w:b w:val="0"/>
          <w:i w:val="0"/>
        </w:rPr>
        <w:t>Présentation du Thème : Bâtir le Corps de Christ par le Service Mutuel</w:t>
      </w:r>
      <w:r>
        <w:rPr>
          <w:b/>
          <w:i w:val="0"/>
        </w:rPr>
      </w:r>
    </w:p>
    <w:p>
      <w:r>
        <w:rPr>
          <w:b w:val="0"/>
          <w:i w:val="0"/>
        </w:rPr>
        <w:t>La Bible regorge d'appels à vivre des relations profondes et constructives au sein de la communauté des croyants. Le concept "les uns les autres" est une pierre angulaire de la vie chrétienne, soulignant notre interdépendance et notre responsabilité mutuelle. De "Soyez en paix les uns avec les autres" à "Portez les fardeaux les uns des autres", en passant par "Dévouez-vous les uns pour les autres", Dieu nous appelle à une communion active et pleine d'amour.</w:t>
      </w:r>
    </w:p>
    <w:p>
      <w:r>
        <w:rPr>
          <w:b w:val="0"/>
          <w:i w:val="0"/>
        </w:rPr>
        <w:t>Le service n'est pas juste une tâche, c'est une expression de notre amour pour Christ et pour Son Corps. Il ne se limite pas à des rôles visibles le dimanche, mais imprègne notre quotidien. Nous allons découvrir ensemble ce qui nous équipe pour servir, ce qui peut nous freiner, et comment notre service, grand ou petit, contribue à la croissance de chacun et de l'Église. Nous verrons que ce n'est pas notre âge, notre statut social ou notre connaissance intellectuelle qui nous qualifie, mais notre cœur, notre motivation et l'approbation de Dieu.</w:t>
      </w:r>
    </w:p>
    <w:p>
      <w:r>
        <w:rPr>
          <w:b w:val="0"/>
          <w:i w:val="0"/>
        </w:rPr>
        <w:t>---</w:t>
      </w:r>
    </w:p>
    <w:p>
      <w:r>
        <w:rPr>
          <w:b w:val="0"/>
          <w:i w:val="0"/>
        </w:rPr>
        <w:t>Organisation des Groupes</w:t>
      </w:r>
      <w:r>
        <w:rPr>
          <w:b/>
          <w:i w:val="0"/>
        </w:rPr>
      </w:r>
    </w:p>
    <w:p>
      <w:r>
        <w:rPr>
          <w:b w:val="0"/>
          <w:i w:val="0"/>
        </w:rPr>
        <w:t>Nous allons nous séparer en deux groupes pour explorer des facettes complémentaires du service.</w:t>
      </w:r>
    </w:p>
    <w:p>
      <w:pPr>
        <w:pStyle w:val="ListBullet"/>
      </w:pPr>
      <w:r>
        <w:rPr>
          <w:b w:val="0"/>
          <w:i w:val="0"/>
        </w:rPr>
        <w:t>Groupe 1 : Les Piliers du Service (Motivation, Préparation et Obstacles)</w:t>
      </w:r>
      <w:r>
        <w:rPr>
          <w:b/>
          <w:i w:val="0"/>
        </w:rPr>
      </w:r>
    </w:p>
    <w:p>
      <w:pPr>
        <w:pStyle w:val="ListBullet"/>
      </w:pPr>
      <w:r>
        <w:rPr>
          <w:b w:val="0"/>
          <w:i w:val="0"/>
        </w:rPr>
        <w:t>Ce groupe se concentrera sur l'état d'esprit et les fondations nécessaires pour un service efficace et durable pour le Seigneur.</w:t>
      </w:r>
    </w:p>
    <w:p>
      <w:pPr>
        <w:pStyle w:val="ListBullet"/>
      </w:pPr>
      <w:r>
        <w:rPr>
          <w:b w:val="0"/>
          <w:i w:val="0"/>
        </w:rPr>
        <w:t>Groupe 2 : Le Fruit du Service (Relations, Impact et Qualités)</w:t>
      </w:r>
      <w:r>
        <w:rPr>
          <w:b/>
          <w:i w:val="0"/>
        </w:rPr>
      </w:r>
    </w:p>
    <w:p>
      <w:pPr>
        <w:pStyle w:val="ListBullet"/>
      </w:pPr>
      <w:r>
        <w:rPr>
          <w:b w:val="0"/>
          <w:i w:val="0"/>
        </w:rPr>
        <w:t>Ce groupe explorera comment le service s'incarne dans nos relations, quels fruits il porte et les qualités essentielles à développer.</w:t>
      </w:r>
    </w:p>
    <w:p>
      <w:r>
        <w:rPr>
          <w:b w:val="0"/>
          <w:i w:val="0"/>
        </w:rPr>
        <w:t>---</w:t>
      </w:r>
    </w:p>
    <w:p>
      <w:pPr>
        <w:pStyle w:val="Heading3"/>
      </w:pPr>
      <w:r>
        <w:t>**Groupe 1 : Les Piliers du Service (Motivation, Préparation et Obstacles)**</w:t>
      </w:r>
    </w:p>
    <w:p>
      <w:pPr>
        <w:pStyle w:val="Heading4"/>
      </w:pPr>
      <w:r>
        <w:t>Fiche 1 : Le Cœur du Serviteur</w:t>
      </w:r>
    </w:p>
    <w:p>
      <w:pPr>
        <w:pStyle w:val="ListBullet"/>
      </w:pPr>
      <w:r>
        <w:rPr>
          <w:b w:val="0"/>
          <w:i w:val="0"/>
        </w:rPr>
        <w:t>Verset clé :</w:t>
      </w:r>
      <w:r>
        <w:rPr>
          <w:b/>
          <w:i w:val="0"/>
        </w:rPr>
        <w:t xml:space="preserve"> « Dévouez-vous les uns pour les autres par l'amour fraternel. Soyez les premiers à vous honorer mutuellement. » (Romains 12:10)</w:t>
      </w:r>
    </w:p>
    <w:p>
      <w:pPr>
        <w:pStyle w:val="ListBullet"/>
      </w:pPr>
      <w:r>
        <w:rPr>
          <w:b w:val="0"/>
          <w:i w:val="0"/>
        </w:rPr>
        <w:t>Explication ou objectif :</w:t>
      </w:r>
      <w:r>
        <w:rPr>
          <w:b/>
          <w:i w:val="0"/>
        </w:rPr>
        <w:t xml:space="preserve"> Comprendre que la vraie motivation du service chrétien doit être l'amour pour Dieu et pour le prochain, loin de tout intérêt personnel ou de recherche de reconnaissance.</w:t>
      </w:r>
    </w:p>
    <w:p>
      <w:pPr>
        <w:pStyle w:val="ListBullet"/>
      </w:pPr>
      <w:r>
        <w:rPr>
          <w:b w:val="0"/>
          <w:i w:val="0"/>
        </w:rPr>
        <w:t>Réflexion :</w:t>
      </w:r>
      <w:r>
        <w:rPr>
          <w:b/>
          <w:i w:val="0"/>
        </w:rPr>
      </w:r>
    </w:p>
    <w:p>
      <w:r>
        <w:rPr>
          <w:b w:val="0"/>
          <w:i w:val="0"/>
        </w:rPr>
        <w:t xml:space="preserve">    1.  Selon vous, quelle est la différence entre servir par amour et servir par devoir ou pour être vu ?</w:t>
      </w:r>
    </w:p>
    <w:p>
      <w:r>
        <w:rPr>
          <w:b w:val="0"/>
          <w:i w:val="0"/>
        </w:rPr>
        <w:t xml:space="preserve">           </w:t>
      </w:r>
      <w:r>
        <w:rPr>
          <w:b w:val="0"/>
          <w:i/>
        </w:rPr>
        <w:t>Réponse suggérée :* Servir par amour vient d'un cœur reconnaissant et désintéressé, cherchant la gloire de Dieu et le bien de l'autre, tandis que servir par devoir peut devenir une contrainte sans joie, et servir pour être vu recherche l'approbation humaine.</w:t>
      </w:r>
    </w:p>
    <w:p>
      <w:r>
        <w:rPr>
          <w:b w:val="0"/>
          <w:i w:val="0"/>
        </w:rPr>
        <w:t xml:space="preserve">    2.  Comment pouvons-nous vérifier et réajuster nos motivations quand nous nous engageons dans un service ?</w:t>
      </w:r>
    </w:p>
    <w:p>
      <w:r>
        <w:rPr>
          <w:b w:val="0"/>
          <w:i w:val="0"/>
        </w:rPr>
        <w:t xml:space="preserve">           </w:t>
      </w:r>
      <w:r>
        <w:rPr>
          <w:b w:val="0"/>
          <w:i/>
        </w:rPr>
        <w:t>Réponse suggérée :* En nous posant la question : "Pourquoi est-ce que je fais cela ? Pour qui le fais-je ?" et en priant pour que Dieu purifie nos cœurs.</w:t>
      </w:r>
    </w:p>
    <w:p>
      <w:pPr>
        <w:pStyle w:val="ListBullet"/>
      </w:pPr>
      <w:r>
        <w:rPr>
          <w:b w:val="0"/>
          <w:i w:val="0"/>
        </w:rPr>
        <w:t>Citation d’un héros de la foi :</w:t>
      </w:r>
      <w:r>
        <w:rPr>
          <w:b/>
          <w:i w:val="0"/>
        </w:rPr>
      </w:r>
    </w:p>
    <w:p>
      <w:r>
        <w:rPr>
          <w:b w:val="0"/>
          <w:i w:val="0"/>
        </w:rPr>
        <w:t xml:space="preserve">    &gt; « Le plus grand danger pour un serviteur de Dieu est de ne plus craindre Dieu, mais de craindre les hommes. » – David Wilkerson</w:t>
      </w:r>
    </w:p>
    <w:p>
      <w:pPr>
        <w:pStyle w:val="ListBullet"/>
      </w:pPr>
      <w:r>
        <w:rPr>
          <w:b w:val="0"/>
          <w:i w:val="0"/>
        </w:rPr>
        <w:t>Activité créative ou illustration collaborative :</w:t>
      </w:r>
      <w:r>
        <w:rPr>
          <w:b/>
          <w:i w:val="0"/>
        </w:rPr>
      </w:r>
    </w:p>
    <w:p>
      <w:pPr>
        <w:pStyle w:val="ListBullet"/>
      </w:pPr>
      <w:r>
        <w:rPr>
          <w:b w:val="0"/>
          <w:i w:val="0"/>
        </w:rPr>
        <w:t>Chaque participant reçoit deux petits bouts de papier. Sur le premier, il écrit une "bonne" motivation pour servir (ex: "amour pour Dieu", "aider les autres"). Sur le second, une "mauvaise" (ex: "être reconnu", "éviter de s'ennuyer"). Rassembler tous les papiers et les trier en discutant des motivations.</w:t>
      </w:r>
    </w:p>
    <w:p>
      <w:pPr>
        <w:pStyle w:val="ListBullet"/>
      </w:pPr>
      <w:r>
        <w:rPr>
          <w:b w:val="0"/>
          <w:i w:val="0"/>
        </w:rPr>
        <w:t>Défi pratique :</w:t>
      </w:r>
      <w:r>
        <w:rPr>
          <w:b/>
          <w:i w:val="0"/>
        </w:rPr>
        <w:t xml:space="preserve"> Pendant cette semaine, observez vos motivations lorsque vous rendez service à quelqu'un, même dans les petites choses. Priez pour que votre cœur soit purifié et que vous serviez uniquement pour la gloire de Dieu.</w:t>
      </w:r>
    </w:p>
    <w:p>
      <w:r>
        <w:rPr>
          <w:b w:val="0"/>
          <w:i w:val="0"/>
        </w:rPr>
        <w:t>---</w:t>
      </w:r>
    </w:p>
    <w:p>
      <w:pPr>
        <w:pStyle w:val="Heading4"/>
      </w:pPr>
      <w:r>
        <w:t>Fiche 2 : Préparer le Terrain</w:t>
      </w:r>
    </w:p>
    <w:p>
      <w:pPr>
        <w:pStyle w:val="ListBullet"/>
      </w:pPr>
      <w:r>
        <w:rPr>
          <w:b w:val="0"/>
          <w:i w:val="0"/>
        </w:rPr>
        <w:t>Verset clé :</w:t>
      </w:r>
      <w:r>
        <w:rPr>
          <w:b/>
          <w:i w:val="0"/>
        </w:rPr>
        <w:t xml:space="preserve"> « Tout ce que vous faites, faites-le de bon cœur, comme pour le Seigneur et non pour des hommes. » (Colossiens 3:23)</w:t>
      </w:r>
    </w:p>
    <w:p>
      <w:pPr>
        <w:pStyle w:val="ListBullet"/>
      </w:pPr>
      <w:r>
        <w:rPr>
          <w:b w:val="0"/>
          <w:i w:val="0"/>
        </w:rPr>
        <w:t>Explication ou objectif :</w:t>
      </w:r>
      <w:r>
        <w:rPr>
          <w:b/>
          <w:i w:val="0"/>
        </w:rPr>
        <w:t xml:space="preserve"> Reconnaître l'importance de la préparation, de l'apprentissage et de la diligence dans tout service, en se rappelant que nous servons le Seigneur avant tout.</w:t>
      </w:r>
    </w:p>
    <w:p>
      <w:pPr>
        <w:pStyle w:val="ListBullet"/>
      </w:pPr>
      <w:r>
        <w:rPr>
          <w:b w:val="0"/>
          <w:i w:val="0"/>
        </w:rPr>
        <w:t>Réflexion :</w:t>
      </w:r>
      <w:r>
        <w:rPr>
          <w:b/>
          <w:i w:val="0"/>
        </w:rPr>
      </w:r>
    </w:p>
    <w:p>
      <w:r>
        <w:rPr>
          <w:b w:val="0"/>
          <w:i w:val="0"/>
        </w:rPr>
        <w:t xml:space="preserve">    1.  Pourquoi la préparation est-elle si cruciale, même pour des services qui semblent simples, comme accueillir ou lire un texte ?</w:t>
      </w:r>
    </w:p>
    <w:p>
      <w:r>
        <w:rPr>
          <w:b w:val="0"/>
          <w:i w:val="0"/>
        </w:rPr>
        <w:t xml:space="preserve">           </w:t>
      </w:r>
      <w:r>
        <w:rPr>
          <w:b w:val="0"/>
          <w:i/>
        </w:rPr>
        <w:t>Réponse suggérée :* Elle montre notre respect pour Dieu et pour les personnes que nous servons, elle permet d'être efficace et de ne pas être une distraction.</w:t>
      </w:r>
    </w:p>
    <w:p>
      <w:r>
        <w:rPr>
          <w:b w:val="0"/>
          <w:i w:val="0"/>
        </w:rPr>
        <w:t xml:space="preserve">    2.  Comment pouvons-nous développer nos capacités et nous préparer au mieux dans le domaine où nous voulons servir, tout en restant humbles ?</w:t>
      </w:r>
    </w:p>
    <w:p>
      <w:r>
        <w:rPr>
          <w:b w:val="0"/>
          <w:i w:val="0"/>
        </w:rPr>
        <w:t xml:space="preserve">           </w:t>
      </w:r>
      <w:r>
        <w:rPr>
          <w:b w:val="0"/>
          <w:i/>
        </w:rPr>
        <w:t>Réponse suggérée :* En étant ouverts à la formation, aux conseils, en pratiquant, en lisant la Parole, et en demandant la sagesse à Dieu.</w:t>
      </w:r>
    </w:p>
    <w:p>
      <w:pPr>
        <w:pStyle w:val="ListBullet"/>
      </w:pPr>
      <w:r>
        <w:rPr>
          <w:b w:val="0"/>
          <w:i w:val="0"/>
        </w:rPr>
        <w:t>Citation d’un héros de la foi :</w:t>
      </w:r>
      <w:r>
        <w:rPr>
          <w:b/>
          <w:i w:val="0"/>
        </w:rPr>
      </w:r>
    </w:p>
    <w:p>
      <w:r>
        <w:rPr>
          <w:b w:val="0"/>
          <w:i w:val="0"/>
        </w:rPr>
        <w:t xml:space="preserve">    &gt; « Sans préparation, le service est présomptueux. » – George Müller</w:t>
      </w:r>
    </w:p>
    <w:p>
      <w:pPr>
        <w:pStyle w:val="ListBullet"/>
      </w:pPr>
      <w:r>
        <w:rPr>
          <w:b w:val="0"/>
          <w:i w:val="0"/>
        </w:rPr>
        <w:t>Activité créative ou illustration collaborative :</w:t>
      </w:r>
      <w:r>
        <w:rPr>
          <w:b/>
          <w:i w:val="0"/>
        </w:rPr>
      </w:r>
    </w:p>
    <w:p>
      <w:pPr>
        <w:pStyle w:val="ListBullet"/>
      </w:pPr>
      <w:r>
        <w:rPr>
          <w:b w:val="0"/>
          <w:i w:val="0"/>
        </w:rPr>
        <w:t>Chaque participant écrit sur une carte une compétence (même basique) qu'il possède (ex: "parler en public", "écouter", "organiser", "chanter", "bricoler", "cuisiner", "prier"). Les cartes sont mélangées et chacun tire une carte, puis suggère un service où cette compétence pourrait être utile dans l'Église ou autour de lui.</w:t>
      </w:r>
    </w:p>
    <w:p>
      <w:pPr>
        <w:pStyle w:val="ListBullet"/>
      </w:pPr>
      <w:r>
        <w:rPr>
          <w:b w:val="0"/>
          <w:i w:val="0"/>
        </w:rPr>
        <w:t>Défi pratique :</w:t>
      </w:r>
      <w:r>
        <w:rPr>
          <w:b/>
          <w:i w:val="0"/>
        </w:rPr>
        <w:t xml:space="preserve"> Choisissez un domaine dans lequel vous servez déjà ou aimeriez servir, et identifiez une action concrète que vous pouvez faire cette semaine pour améliorer votre préparation ou développer une capacité utile.</w:t>
      </w:r>
    </w:p>
    <w:p>
      <w:r>
        <w:rPr>
          <w:b w:val="0"/>
          <w:i w:val="0"/>
        </w:rPr>
        <w:t>---</w:t>
      </w:r>
    </w:p>
    <w:p>
      <w:pPr>
        <w:pStyle w:val="Heading4"/>
      </w:pPr>
      <w:r>
        <w:t>Fiche 3 : Les Obstacles au Service</w:t>
      </w:r>
    </w:p>
    <w:p>
      <w:pPr>
        <w:pStyle w:val="ListBullet"/>
      </w:pPr>
      <w:r>
        <w:rPr>
          <w:b w:val="0"/>
          <w:i w:val="0"/>
        </w:rPr>
        <w:t>Verset clé :</w:t>
      </w:r>
      <w:r>
        <w:rPr>
          <w:b/>
          <w:i w:val="0"/>
        </w:rPr>
        <w:t xml:space="preserve"> « Rejetons tout fardeau et le péché qui nous enveloppe si facilement, et courons avec persévérance la course qui nous est proposée. » (Hébreux 12:1)</w:t>
      </w:r>
    </w:p>
    <w:p>
      <w:pPr>
        <w:pStyle w:val="ListBullet"/>
      </w:pPr>
      <w:r>
        <w:rPr>
          <w:b w:val="0"/>
          <w:i w:val="0"/>
        </w:rPr>
        <w:t>Explication ou objectif :</w:t>
      </w:r>
      <w:r>
        <w:rPr>
          <w:b/>
          <w:i w:val="0"/>
        </w:rPr>
        <w:t xml:space="preserve"> Identifier les principaux freins au service tels que le manque de consécration, l'hérésie, l'infidélité, le manque de maturité ou la paresse, pour mieux les surmonter.</w:t>
      </w:r>
    </w:p>
    <w:p>
      <w:pPr>
        <w:pStyle w:val="ListBullet"/>
      </w:pPr>
      <w:r>
        <w:rPr>
          <w:b w:val="0"/>
          <w:i w:val="0"/>
        </w:rPr>
        <w:t>Réflexion :</w:t>
      </w:r>
      <w:r>
        <w:rPr>
          <w:b/>
          <w:i w:val="0"/>
        </w:rPr>
      </w:r>
    </w:p>
    <w:p>
      <w:r>
        <w:rPr>
          <w:b w:val="0"/>
          <w:i w:val="0"/>
        </w:rPr>
        <w:t xml:space="preserve">    1.  Parmi les obstacles mentionnés (idolâtrie, manque de consécration, hérésie, infidélité, paresse, insoumission), lequel vous semble le plus subtil ou difficile à reconnaître en soi ?</w:t>
      </w:r>
    </w:p>
    <w:p>
      <w:r>
        <w:rPr>
          <w:b w:val="0"/>
          <w:i w:val="0"/>
        </w:rPr>
        <w:t xml:space="preserve">           </w:t>
      </w:r>
      <w:r>
        <w:rPr>
          <w:b w:val="0"/>
          <w:i/>
        </w:rPr>
        <w:t>Réponse suggérée :* L'idolâtrie (attachement à des choses, des personnes, des conforts) et le manque de consécration (manque de temps avec Dieu) peuvent être très insidieux et éroder notre capacité à servir.</w:t>
      </w:r>
    </w:p>
    <w:p>
      <w:r>
        <w:rPr>
          <w:b w:val="0"/>
          <w:i w:val="0"/>
        </w:rPr>
        <w:t xml:space="preserve">    2.  Quelle est l'importance de la participation aux réunions de prière pour ceux qui ont un service dans l'Église ?</w:t>
      </w:r>
    </w:p>
    <w:p>
      <w:r>
        <w:rPr>
          <w:b w:val="0"/>
          <w:i w:val="0"/>
        </w:rPr>
        <w:t xml:space="preserve">           </w:t>
      </w:r>
      <w:r>
        <w:rPr>
          <w:b w:val="0"/>
          <w:i/>
        </w:rPr>
        <w:t>Réponse suggérée :* La prière est le premier service. Participer aux réunions nourrit notre esprit, nous connecte à la source divine et renforce notre intercession pour nos frères et sœurs, essentielle pour tout autre service.</w:t>
      </w:r>
    </w:p>
    <w:p>
      <w:pPr>
        <w:pStyle w:val="ListBullet"/>
      </w:pPr>
      <w:r>
        <w:rPr>
          <w:b w:val="0"/>
          <w:i w:val="0"/>
        </w:rPr>
        <w:t>Citation d’un héros de la foi :</w:t>
      </w:r>
      <w:r>
        <w:rPr>
          <w:b/>
          <w:i w:val="0"/>
        </w:rPr>
      </w:r>
    </w:p>
    <w:p>
      <w:r>
        <w:rPr>
          <w:b w:val="0"/>
          <w:i w:val="0"/>
        </w:rPr>
        <w:t xml:space="preserve">    &gt; « Donnez-moi cent hommes qui ne craignent rien d'autre que le péché et ne désirent rien d'autre que Dieu, et je bouleverserai le monde. » – John Wesley</w:t>
      </w:r>
    </w:p>
    <w:p>
      <w:pPr>
        <w:pStyle w:val="ListBullet"/>
      </w:pPr>
      <w:r>
        <w:rPr>
          <w:b w:val="0"/>
          <w:i w:val="0"/>
        </w:rPr>
        <w:t>Activité créative ou illustration collaborative :</w:t>
      </w:r>
      <w:r>
        <w:rPr>
          <w:b/>
          <w:i w:val="0"/>
        </w:rPr>
      </w:r>
    </w:p>
    <w:p>
      <w:pPr>
        <w:pStyle w:val="ListBullet"/>
      </w:pPr>
      <w:r>
        <w:rPr>
          <w:b w:val="0"/>
          <w:i w:val="0"/>
        </w:rPr>
        <w:t>Mimer "L'Obstacle et la Solution". Un petit groupe mime un obstacle au service (ex: la paresse, l'hésitation). Le reste du groupe doit deviner l'obstacle et proposer une solution biblique pour le surmonter.</w:t>
      </w:r>
    </w:p>
    <w:p>
      <w:pPr>
        <w:pStyle w:val="ListBullet"/>
      </w:pPr>
      <w:r>
        <w:rPr>
          <w:b w:val="0"/>
          <w:i w:val="0"/>
        </w:rPr>
        <w:t>Défi pratique :</w:t>
      </w:r>
      <w:r>
        <w:rPr>
          <w:b/>
          <w:i w:val="0"/>
        </w:rPr>
        <w:t xml:space="preserve"> Priez spécifiquement pour être libéré(e) d'un obstacle identifié qui pourrait vous empêcher de servir pleinement le Seigneur. Si vous avez un service, engagez-vous à participer plus régulièrement aux temps de prière de l'Église.</w:t>
      </w:r>
    </w:p>
    <w:p>
      <w:r>
        <w:rPr>
          <w:b w:val="0"/>
          <w:i w:val="0"/>
        </w:rPr>
        <w:t>---</w:t>
      </w:r>
    </w:p>
    <w:p>
      <w:pPr>
        <w:pStyle w:val="Heading4"/>
      </w:pPr>
      <w:r>
        <w:t>Fiche 4 : L'Approbation et l'Onction</w:t>
      </w:r>
    </w:p>
    <w:p>
      <w:pPr>
        <w:pStyle w:val="ListBullet"/>
      </w:pPr>
      <w:r>
        <w:rPr>
          <w:b w:val="0"/>
          <w:i w:val="0"/>
        </w:rPr>
        <w:t>Verset clé :</w:t>
      </w:r>
      <w:r>
        <w:rPr>
          <w:b/>
          <w:i w:val="0"/>
        </w:rPr>
        <w:t xml:space="preserve"> « Mais la parole de la croix est une folie pour ceux qui périssent ; mais pour nous qui sommes sauvés, elle est une puissance de Dieu. » (1 Corinthiens 1:18)</w:t>
      </w:r>
    </w:p>
    <w:p>
      <w:pPr>
        <w:pStyle w:val="ListBullet"/>
      </w:pPr>
      <w:r>
        <w:rPr>
          <w:b w:val="0"/>
          <w:i w:val="0"/>
        </w:rPr>
        <w:t>Explication ou objectif :</w:t>
      </w:r>
      <w:r>
        <w:rPr>
          <w:b/>
          <w:i w:val="0"/>
        </w:rPr>
        <w:t xml:space="preserve"> Comprendre que l'efficacité du service ne dépend pas de nos seules forces, mais de l'approbation de Dieu et de Son onction, qui nous équipe pour accomplir Sa volonté.</w:t>
      </w:r>
    </w:p>
    <w:p>
      <w:pPr>
        <w:pStyle w:val="ListBullet"/>
      </w:pPr>
      <w:r>
        <w:rPr>
          <w:b w:val="0"/>
          <w:i w:val="0"/>
        </w:rPr>
        <w:t>Réflexion :</w:t>
      </w:r>
      <w:r>
        <w:rPr>
          <w:b/>
          <w:i w:val="0"/>
        </w:rPr>
      </w:r>
    </w:p>
    <w:p>
      <w:r>
        <w:rPr>
          <w:b w:val="0"/>
          <w:i w:val="0"/>
        </w:rPr>
        <w:t xml:space="preserve">    1.  Comment pouvons-nous rechercher l'approbation de Dieu pour notre service plutôt que celle des hommes ?</w:t>
      </w:r>
    </w:p>
    <w:p>
      <w:r>
        <w:rPr>
          <w:b w:val="0"/>
          <w:i w:val="0"/>
        </w:rPr>
        <w:t xml:space="preserve">           </w:t>
      </w:r>
      <w:r>
        <w:rPr>
          <w:b w:val="0"/>
          <w:i/>
        </w:rPr>
        <w:t>Réponse suggérée :* Par la prière fervente, l'étude de la Parole, la recherche de la direction du Saint-Esprit, et en soumettant nos projets à la communauté et aux anciens.</w:t>
      </w:r>
    </w:p>
    <w:p>
      <w:r>
        <w:rPr>
          <w:b w:val="0"/>
          <w:i w:val="0"/>
        </w:rPr>
        <w:t xml:space="preserve">    2.  Selon la Bible, qu'est-ce que l'onction du Seigneur et comment la reçoit-on pour le service ?</w:t>
      </w:r>
    </w:p>
    <w:p>
      <w:r>
        <w:rPr>
          <w:b w:val="0"/>
          <w:i w:val="0"/>
        </w:rPr>
        <w:t xml:space="preserve">           </w:t>
      </w:r>
      <w:r>
        <w:rPr>
          <w:b w:val="0"/>
          <w:i/>
        </w:rPr>
        <w:t>Réponse suggérée :* L'onction est l'action du Saint-Esprit qui équipe et fortifie un croyant pour une tâche spécifique. On la reçoit par la prière, la consécration, l'imposition des mains, et la recherche sincère de la présence de Dieu.</w:t>
      </w:r>
    </w:p>
    <w:p>
      <w:pPr>
        <w:pStyle w:val="ListBullet"/>
      </w:pPr>
      <w:r>
        <w:rPr>
          <w:b w:val="0"/>
          <w:i w:val="0"/>
        </w:rPr>
        <w:t>Citation d’un héros de la foi :</w:t>
      </w:r>
      <w:r>
        <w:rPr>
          <w:b/>
          <w:i w:val="0"/>
        </w:rPr>
      </w:r>
    </w:p>
    <w:p>
      <w:r>
        <w:rPr>
          <w:b w:val="0"/>
          <w:i w:val="0"/>
        </w:rPr>
        <w:t xml:space="preserve">    &gt; « Le Saint-Esprit n'est pas une émotion, c'est une personne, et si vous permettez à cette personne de prendre le contrôle de votre vie, Il vous conduira au lieu de l'onction. » – Kathryn Kuhlman</w:t>
      </w:r>
    </w:p>
    <w:p>
      <w:pPr>
        <w:pStyle w:val="ListBullet"/>
      </w:pPr>
      <w:r>
        <w:rPr>
          <w:b w:val="0"/>
          <w:i w:val="0"/>
        </w:rPr>
        <w:t>Activité créative ou illustration collaborative :</w:t>
      </w:r>
      <w:r>
        <w:rPr>
          <w:b/>
          <w:i w:val="0"/>
        </w:rPr>
      </w:r>
    </w:p>
    <w:p>
      <w:pPr>
        <w:pStyle w:val="ListBullet"/>
      </w:pPr>
      <w:r>
        <w:rPr>
          <w:b w:val="0"/>
          <w:i w:val="0"/>
        </w:rPr>
        <w:t>"La Flamme de l'Onction" : Sur une grande feuille, dessinez un grand chandelier à sept branches. Chaque participant écrit un service qu'il aimerait rendre ou rend déjà, et l'accroche à une des branches, symbolisant qu'il a besoin de la "flamme" de l'onction de Dieu pour briller et être efficace.</w:t>
      </w:r>
    </w:p>
    <w:p>
      <w:pPr>
        <w:pStyle w:val="ListBullet"/>
      </w:pPr>
      <w:r>
        <w:rPr>
          <w:b w:val="0"/>
          <w:i w:val="0"/>
        </w:rPr>
        <w:t>Défi pratique :</w:t>
      </w:r>
      <w:r>
        <w:rPr>
          <w:b/>
          <w:i w:val="0"/>
        </w:rPr>
        <w:t xml:space="preserve"> Au cours de cette semaine, prenez un temps spécifique pour prier le Seigneur et Lui demander Son approbation et Son onction pour le ou les services auxquels Il vous appelle.</w:t>
      </w:r>
    </w:p>
    <w:p>
      <w:r>
        <w:rPr>
          <w:b w:val="0"/>
          <w:i w:val="0"/>
        </w:rPr>
        <w:t>---</w:t>
      </w:r>
    </w:p>
    <w:p>
      <w:pPr>
        <w:pStyle w:val="Heading4"/>
      </w:pPr>
      <w:r>
        <w:t>Fiche 5 : Ne pas s'attacher au Service, mais au Seigneur</w:t>
      </w:r>
    </w:p>
    <w:p>
      <w:pPr>
        <w:pStyle w:val="ListBullet"/>
      </w:pPr>
      <w:r>
        <w:rPr>
          <w:b w:val="0"/>
          <w:i w:val="0"/>
        </w:rPr>
        <w:t>Verset clé :</w:t>
      </w:r>
      <w:r>
        <w:rPr>
          <w:b/>
          <w:i w:val="0"/>
        </w:rPr>
        <w:t xml:space="preserve"> « Qui d'autre ai-je au ciel que toi ? Et sur la terre, je ne désire que toi. » (Psaume 73:25)</w:t>
      </w:r>
    </w:p>
    <w:p>
      <w:pPr>
        <w:pStyle w:val="ListBullet"/>
      </w:pPr>
      <w:r>
        <w:rPr>
          <w:b w:val="0"/>
          <w:i w:val="0"/>
        </w:rPr>
        <w:t>Explication ou objectif :</w:t>
      </w:r>
      <w:r>
        <w:rPr>
          <w:b/>
          <w:i w:val="0"/>
        </w:rPr>
        <w:t xml:space="preserve"> Apprendre à ne pas s'attacher aux dons, aux positions ou aux services que nous rendons, mais à rester uniquement attaché au Seigneur, le Donateur et la source de tout service.</w:t>
      </w:r>
    </w:p>
    <w:p>
      <w:pPr>
        <w:pStyle w:val="ListBullet"/>
      </w:pPr>
      <w:r>
        <w:rPr>
          <w:b w:val="0"/>
          <w:i w:val="0"/>
        </w:rPr>
        <w:t>Réflexion :</w:t>
      </w:r>
      <w:r>
        <w:rPr>
          <w:b/>
          <w:i w:val="0"/>
        </w:rPr>
      </w:r>
    </w:p>
    <w:p>
      <w:r>
        <w:rPr>
          <w:b w:val="0"/>
          <w:i w:val="0"/>
        </w:rPr>
        <w:t xml:space="preserve">    1.  Quels sont les dangers de s'attacher trop à un service ou à un don que Dieu nous a donné ?</w:t>
      </w:r>
    </w:p>
    <w:p>
      <w:r>
        <w:rPr>
          <w:b w:val="0"/>
          <w:i w:val="0"/>
        </w:rPr>
        <w:t xml:space="preserve">           </w:t>
      </w:r>
      <w:r>
        <w:rPr>
          <w:b w:val="0"/>
          <w:i/>
        </w:rPr>
        <w:t>Réponse suggérée :* La fierté, la jalousie quand d'autres exercent le même don, la résistance au changement, l'épuisement si notre identité est liée au service et non à Christ.</w:t>
      </w:r>
    </w:p>
    <w:p>
      <w:r>
        <w:rPr>
          <w:b w:val="0"/>
          <w:i w:val="0"/>
        </w:rPr>
        <w:t xml:space="preserve">    2.  Comment pouvons-nous encourager le "turnover" dans les services (comme la direction des chants) pour que d'autres puissent se former et servir, et pour que personne ne s'approprie un service ?</w:t>
      </w:r>
    </w:p>
    <w:p>
      <w:r>
        <w:rPr>
          <w:b w:val="0"/>
          <w:i w:val="0"/>
        </w:rPr>
        <w:t xml:space="preserve">           </w:t>
      </w:r>
      <w:r>
        <w:rPr>
          <w:b w:val="0"/>
          <w:i/>
        </w:rPr>
        <w:t>Réponse suggérée :* En proposant des formations, en mentorant des personnes, en étant nous-mêmes prêts à céder notre place et à soutenir ceux qui nous succèdent.</w:t>
      </w:r>
    </w:p>
    <w:p>
      <w:pPr>
        <w:pStyle w:val="ListBullet"/>
      </w:pPr>
      <w:r>
        <w:rPr>
          <w:b w:val="0"/>
          <w:i w:val="0"/>
        </w:rPr>
        <w:t>Citation d’un héros de la foi :</w:t>
      </w:r>
      <w:r>
        <w:rPr>
          <w:b/>
          <w:i w:val="0"/>
        </w:rPr>
      </w:r>
    </w:p>
    <w:p>
      <w:r>
        <w:rPr>
          <w:b w:val="0"/>
          <w:i w:val="0"/>
        </w:rPr>
        <w:t xml:space="preserve">    &gt; « Dieu nous a faits pour lui-même, et nos cœurs sont sans repos tant qu'ils ne reposent pas en lui. » – Saint Augustin</w:t>
      </w:r>
    </w:p>
    <w:p>
      <w:pPr>
        <w:pStyle w:val="ListBullet"/>
      </w:pPr>
      <w:r>
        <w:rPr>
          <w:b w:val="0"/>
          <w:i w:val="0"/>
        </w:rPr>
        <w:t>Activité créative ou illustration collaborative :</w:t>
      </w:r>
      <w:r>
        <w:rPr>
          <w:b/>
          <w:i w:val="0"/>
        </w:rPr>
      </w:r>
    </w:p>
    <w:p>
      <w:pPr>
        <w:pStyle w:val="ListBullet"/>
      </w:pPr>
      <w:r>
        <w:rPr>
          <w:b w:val="0"/>
          <w:i w:val="0"/>
        </w:rPr>
        <w:t>Dessin "Mon Cœur et mes Priorités". Sur une feuille, dessinez un grand cœur. À l'intérieur, placez le nom de Jésus au centre. Ensuite, placez des cercles pour les dons, les services, les possessions, etc., en fonction de leur proximité avec Jésus. L'idée est de visualiser ce qui est central.</w:t>
      </w:r>
    </w:p>
    <w:p>
      <w:pPr>
        <w:pStyle w:val="ListBullet"/>
      </w:pPr>
      <w:r>
        <w:rPr>
          <w:b w:val="0"/>
          <w:i w:val="0"/>
        </w:rPr>
        <w:t>Défi pratique :</w:t>
      </w:r>
      <w:r>
        <w:rPr>
          <w:b/>
          <w:i w:val="0"/>
        </w:rPr>
        <w:t xml:space="preserve"> Cette semaine, prenez un moment de solitude avec le Seigneur. Remerciez-Le pour les dons et les opportunités de service, mais réaffirmez que votre attachement et votre adoration sont pour Lui seul, et non pour ce que vous faites pour Lui.</w:t>
      </w:r>
    </w:p>
    <w:p>
      <w:r>
        <w:rPr>
          <w:b w:val="0"/>
          <w:i w:val="0"/>
        </w:rPr>
        <w:t>---</w:t>
      </w:r>
    </w:p>
    <w:p>
      <w:pPr>
        <w:pStyle w:val="Heading3"/>
      </w:pPr>
      <w:r>
        <w:t>**Groupe 2 : Le Fruit du Service (Relations, Impact et Qualités)**</w:t>
      </w:r>
    </w:p>
    <w:p>
      <w:pPr>
        <w:pStyle w:val="Heading4"/>
      </w:pPr>
      <w:r>
        <w:t>Fiche 1 : L'Unité dans la Diversité</w:t>
      </w:r>
    </w:p>
    <w:p>
      <w:pPr>
        <w:pStyle w:val="ListBullet"/>
      </w:pPr>
      <w:r>
        <w:rPr>
          <w:b w:val="0"/>
          <w:i w:val="0"/>
        </w:rPr>
        <w:t>Verset clé :</w:t>
      </w:r>
      <w:r>
        <w:rPr>
          <w:b/>
          <w:i w:val="0"/>
        </w:rPr>
        <w:t xml:space="preserve"> « Comme nous avons un seul corps avec plusieurs membres, et que tous les membres n'ont pas la même fonction, de même nous qui sommes plusieurs, nous formons un seul corps en Christ, et nous sommes tous membres les uns des autres. » (Romains 12:4-5)</w:t>
      </w:r>
    </w:p>
    <w:p>
      <w:pPr>
        <w:pStyle w:val="ListBullet"/>
      </w:pPr>
      <w:r>
        <w:rPr>
          <w:b w:val="0"/>
          <w:i w:val="0"/>
        </w:rPr>
        <w:t>Explication ou objectif :</w:t>
      </w:r>
      <w:r>
        <w:rPr>
          <w:b/>
          <w:i w:val="0"/>
        </w:rPr>
        <w:t xml:space="preserve"> Comprendre que le corps de Christ est riche de la diversité de ses membres et de leurs dons, et que chaque service, aussi humble soit-il, est essentiel pour l'unité et le bon fonctionnement de l'ensemble.</w:t>
      </w:r>
    </w:p>
    <w:p>
      <w:pPr>
        <w:pStyle w:val="ListBullet"/>
      </w:pPr>
      <w:r>
        <w:rPr>
          <w:b w:val="0"/>
          <w:i w:val="0"/>
        </w:rPr>
        <w:t>Réflexion :</w:t>
      </w:r>
      <w:r>
        <w:rPr>
          <w:b/>
          <w:i w:val="0"/>
        </w:rPr>
      </w:r>
    </w:p>
    <w:p>
      <w:r>
        <w:rPr>
          <w:b w:val="0"/>
          <w:i w:val="0"/>
        </w:rPr>
        <w:t xml:space="preserve">    1.  Comment la reconnaissance de la diversité des dons et des services peut-elle renforcer l'unité au lieu de créer des divisions ou de la comparaison ?</w:t>
      </w:r>
    </w:p>
    <w:p>
      <w:r>
        <w:rPr>
          <w:b w:val="0"/>
          <w:i w:val="0"/>
        </w:rPr>
        <w:t xml:space="preserve">           </w:t>
      </w:r>
      <w:r>
        <w:rPr>
          <w:b w:val="0"/>
          <w:i/>
        </w:rPr>
        <w:t>Réponse suggérée :* En valorisant chaque membre comme essentiel, en comprenant que nous sommes complémentaires et que l'Église a besoin de tous pour être complète, comme un corps a besoin de tous ses organes.</w:t>
      </w:r>
    </w:p>
    <w:p>
      <w:r>
        <w:rPr>
          <w:b w:val="0"/>
          <w:i w:val="0"/>
        </w:rPr>
        <w:t xml:space="preserve">    2.  Qu'est-ce qui, selon le texte initial, n'empêche pas le service (genre, âge, statut social, connaissance) ? Qu'est-ce que cela nous enseigne sur le regard de Dieu ?</w:t>
      </w:r>
    </w:p>
    <w:p>
      <w:r>
        <w:rPr>
          <w:b w:val="0"/>
          <w:i w:val="0"/>
        </w:rPr>
        <w:t xml:space="preserve">           </w:t>
      </w:r>
      <w:r>
        <w:rPr>
          <w:b w:val="0"/>
          <w:i/>
        </w:rPr>
        <w:t>Réponse suggérée :* Cela nous enseigne que Dieu regarde au cœur et à la disponibilité, et non aux critères humains. Chaque personne est précieuse et peut être utilisée par Lui, quels que soient ses antécédents.</w:t>
      </w:r>
    </w:p>
    <w:p>
      <w:pPr>
        <w:pStyle w:val="ListBullet"/>
      </w:pPr>
      <w:r>
        <w:rPr>
          <w:b w:val="0"/>
          <w:i w:val="0"/>
        </w:rPr>
        <w:t>Citation d’un héros de la foi :</w:t>
      </w:r>
      <w:r>
        <w:rPr>
          <w:b/>
          <w:i w:val="0"/>
        </w:rPr>
      </w:r>
    </w:p>
    <w:p>
      <w:r>
        <w:rPr>
          <w:b w:val="0"/>
          <w:i w:val="0"/>
        </w:rPr>
        <w:t xml:space="preserve">    &gt; « La clé est de ne pas être attaché à un lieu, mais à la personne de Jésus-Christ. » – Loren Cunningham</w:t>
      </w:r>
    </w:p>
    <w:p>
      <w:pPr>
        <w:pStyle w:val="ListBullet"/>
      </w:pPr>
      <w:r>
        <w:rPr>
          <w:b w:val="0"/>
          <w:i w:val="0"/>
        </w:rPr>
        <w:t>Activité créative ou illustration collaborative :</w:t>
      </w:r>
      <w:r>
        <w:rPr>
          <w:b/>
          <w:i w:val="0"/>
        </w:rPr>
      </w:r>
    </w:p>
    <w:p>
      <w:pPr>
        <w:pStyle w:val="ListBullet"/>
      </w:pPr>
      <w:r>
        <w:rPr>
          <w:b w:val="0"/>
          <w:i w:val="0"/>
        </w:rPr>
        <w:t>"Le Puzzle Humain" : Chaque participant reçoit une pièce de puzzle vierge. Il y écrit un mot ou dessine un symbole représentant un de ses talents ou une manière dont il pense pouvoir servir. Ensuite, tous les participants tentent d'assembler les pièces pour former une image collective, montrant comment toutes les contributions forment un tout.</w:t>
      </w:r>
    </w:p>
    <w:p>
      <w:pPr>
        <w:pStyle w:val="ListBullet"/>
      </w:pPr>
      <w:r>
        <w:rPr>
          <w:b w:val="0"/>
          <w:i w:val="0"/>
        </w:rPr>
        <w:t>Défi pratique :</w:t>
      </w:r>
      <w:r>
        <w:rPr>
          <w:b/>
          <w:i w:val="0"/>
        </w:rPr>
        <w:t xml:space="preserve"> Cette semaine, identifiez une personne dans l'Église qui a un service différent du vôtre. Prenez le temps de la remercier et de lui dire à quel point son service est précieux pour le corps de Christ.</w:t>
      </w:r>
    </w:p>
    <w:p>
      <w:r>
        <w:rPr>
          <w:b w:val="0"/>
          <w:i w:val="0"/>
        </w:rPr>
        <w:t>---</w:t>
      </w:r>
    </w:p>
    <w:p>
      <w:pPr>
        <w:pStyle w:val="Heading4"/>
      </w:pPr>
      <w:r>
        <w:t>Fiche 2 : Se Supporter et se Pardonner</w:t>
      </w:r>
    </w:p>
    <w:p>
      <w:pPr>
        <w:pStyle w:val="ListBullet"/>
      </w:pPr>
      <w:r>
        <w:rPr>
          <w:b w:val="0"/>
          <w:i w:val="0"/>
        </w:rPr>
        <w:t>Verset clé :</w:t>
      </w:r>
      <w:r>
        <w:rPr>
          <w:b/>
          <w:i w:val="0"/>
        </w:rPr>
        <w:t xml:space="preserve"> « Soyez bons les uns envers les autres, compatissants, vous pardonnant réciproquement, comme Dieu vous a pardonné en Christ. » (Éphésiens 4:32)</w:t>
      </w:r>
    </w:p>
    <w:p>
      <w:pPr>
        <w:pStyle w:val="ListBullet"/>
      </w:pPr>
      <w:r>
        <w:rPr>
          <w:b w:val="0"/>
          <w:i w:val="0"/>
        </w:rPr>
        <w:t>Explication ou objectif :</w:t>
      </w:r>
      <w:r>
        <w:rPr>
          <w:b/>
          <w:i w:val="0"/>
        </w:rPr>
        <w:t xml:space="preserve"> Apprendre à faire preuve de patience, de tolérance et de pardon mutuel, car la vie en communauté implique inévitablement des frictions et des erreurs.</w:t>
      </w:r>
    </w:p>
    <w:p>
      <w:pPr>
        <w:pStyle w:val="ListBullet"/>
      </w:pPr>
      <w:r>
        <w:rPr>
          <w:b w:val="0"/>
          <w:i w:val="0"/>
        </w:rPr>
        <w:t>Réflexion :</w:t>
      </w:r>
      <w:r>
        <w:rPr>
          <w:b/>
          <w:i w:val="0"/>
        </w:rPr>
      </w:r>
    </w:p>
    <w:p>
      <w:r>
        <w:rPr>
          <w:b w:val="0"/>
          <w:i w:val="0"/>
        </w:rPr>
        <w:t xml:space="preserve">    1.  Quelle est la différence entre "supporter" quelqu'un par amour et "ignorer" ses défauts en évitant toute confrontation constructive ?</w:t>
      </w:r>
    </w:p>
    <w:p>
      <w:r>
        <w:rPr>
          <w:b w:val="0"/>
          <w:i w:val="0"/>
        </w:rPr>
        <w:t xml:space="preserve">           </w:t>
      </w:r>
      <w:r>
        <w:rPr>
          <w:b w:val="0"/>
          <w:i/>
        </w:rPr>
        <w:t>Réponse suggérée :* Supporter par amour, c'est endurer avec patience tout en priant et en étant prêt à aider l'autre à grandir, tandis qu'ignorer peut laisser le problème s'envenimer ou ne pas permettre à la personne de progresser.</w:t>
      </w:r>
    </w:p>
    <w:p>
      <w:r>
        <w:rPr>
          <w:b w:val="0"/>
          <w:i w:val="0"/>
        </w:rPr>
        <w:t xml:space="preserve">    2.  Comment le pardon libère-t-il non seulement la personne pardonnée, mais aussi celui qui pardonne, et cela a-t-il un impact sur notre service ?</w:t>
      </w:r>
    </w:p>
    <w:p>
      <w:r>
        <w:rPr>
          <w:b w:val="0"/>
          <w:i w:val="0"/>
        </w:rPr>
        <w:t xml:space="preserve">           </w:t>
      </w:r>
      <w:r>
        <w:rPr>
          <w:b w:val="0"/>
          <w:i/>
        </w:rPr>
        <w:t>Réponse suggérée :* Le pardon brise les chaînes de l'amertume et du ressentiment, libérant de l'énergie pour servir et restaurer les relations, permettant une meilleure collaboration dans le service.</w:t>
      </w:r>
    </w:p>
    <w:p>
      <w:pPr>
        <w:pStyle w:val="ListBullet"/>
      </w:pPr>
      <w:r>
        <w:rPr>
          <w:b w:val="0"/>
          <w:i w:val="0"/>
        </w:rPr>
        <w:t>Citation d’un héros de la foi :</w:t>
      </w:r>
      <w:r>
        <w:rPr>
          <w:b/>
          <w:i w:val="0"/>
        </w:rPr>
      </w:r>
    </w:p>
    <w:p>
      <w:r>
        <w:rPr>
          <w:b w:val="0"/>
          <w:i w:val="0"/>
        </w:rPr>
        <w:t xml:space="preserve">    &gt; « Le pardon est la clé qui déverrouille la porte du ressentiment et les chaînes de la haine. C'est un pouvoir qui brise les chaînes et libère l'âme. » – Corrie ten Boom</w:t>
      </w:r>
    </w:p>
    <w:p>
      <w:pPr>
        <w:pStyle w:val="ListBullet"/>
      </w:pPr>
      <w:r>
        <w:rPr>
          <w:b w:val="0"/>
          <w:i w:val="0"/>
        </w:rPr>
        <w:t>Activité créative ou illustration collaborative :</w:t>
      </w:r>
      <w:r>
        <w:rPr>
          <w:b/>
          <w:i w:val="0"/>
        </w:rPr>
      </w:r>
    </w:p>
    <w:p>
      <w:pPr>
        <w:pStyle w:val="ListBullet"/>
      </w:pPr>
      <w:r>
        <w:rPr>
          <w:b w:val="0"/>
          <w:i w:val="0"/>
        </w:rPr>
        <w:t>"Scénarios de Pardon" : Présentez des petites scènes (simples, pour tous âges) où un malentendu ou une erreur a été commise. Les groupes discutent de comment appliquer Éphésiens 4:32 dans cette situation.</w:t>
      </w:r>
    </w:p>
    <w:p>
      <w:pPr>
        <w:pStyle w:val="ListBullet"/>
      </w:pPr>
      <w:r>
        <w:rPr>
          <w:b w:val="0"/>
          <w:i w:val="0"/>
        </w:rPr>
        <w:t>Défi pratique :</w:t>
      </w:r>
      <w:r>
        <w:rPr>
          <w:b/>
          <w:i w:val="0"/>
        </w:rPr>
        <w:t xml:space="preserve"> Au cours de cette semaine, identifiez une situation où vous avez besoin de pardonner quelqu'un ou de demander pardon. Prenez l'initiative de faire le premier pas, en vous appuyant sur la grâce de Dieu.</w:t>
      </w:r>
    </w:p>
    <w:p>
      <w:r>
        <w:rPr>
          <w:b w:val="0"/>
          <w:i w:val="0"/>
        </w:rPr>
        <w:t>---</w:t>
      </w:r>
    </w:p>
    <w:p>
      <w:pPr>
        <w:pStyle w:val="Heading4"/>
      </w:pPr>
      <w:r>
        <w:t>Fiche 3 : Porter les Fardeaux les Uns des Autres</w:t>
      </w:r>
    </w:p>
    <w:p>
      <w:pPr>
        <w:pStyle w:val="ListBullet"/>
      </w:pPr>
      <w:r>
        <w:rPr>
          <w:b w:val="0"/>
          <w:i w:val="0"/>
        </w:rPr>
        <w:t>Verset clé :</w:t>
      </w:r>
      <w:r>
        <w:rPr>
          <w:b/>
          <w:i w:val="0"/>
        </w:rPr>
        <w:t xml:space="preserve"> « Portez les fardeaux les uns des autres, et vous accomplirez ainsi la loi de Christ. » (Galates 6:2)</w:t>
      </w:r>
    </w:p>
    <w:p>
      <w:pPr>
        <w:pStyle w:val="ListBullet"/>
      </w:pPr>
      <w:r>
        <w:rPr>
          <w:b w:val="0"/>
          <w:i w:val="0"/>
        </w:rPr>
        <w:t>Explication ou objectif :</w:t>
      </w:r>
      <w:r>
        <w:rPr>
          <w:b/>
          <w:i w:val="0"/>
        </w:rPr>
        <w:t xml:space="preserve"> Comprendre que le service se manifeste aussi par la compassion et l'aide concrète envers ceux qui traversent des difficultés ou portent de lourds fardeaux.</w:t>
      </w:r>
    </w:p>
    <w:p>
      <w:pPr>
        <w:pStyle w:val="ListBullet"/>
      </w:pPr>
      <w:r>
        <w:rPr>
          <w:b w:val="0"/>
          <w:i w:val="0"/>
        </w:rPr>
        <w:t>Réflexion :</w:t>
      </w:r>
      <w:r>
        <w:rPr>
          <w:b/>
          <w:i w:val="0"/>
        </w:rPr>
      </w:r>
    </w:p>
    <w:p>
      <w:r>
        <w:rPr>
          <w:b w:val="0"/>
          <w:i w:val="0"/>
        </w:rPr>
        <w:t xml:space="preserve">    1.  Qu'est-ce qu'un "fardeau" pour un frère ou une sœur dans l'Église aujourd'hui ? Donnez des exemples concrets.</w:t>
      </w:r>
    </w:p>
    <w:p>
      <w:r>
        <w:rPr>
          <w:b w:val="0"/>
          <w:i w:val="0"/>
        </w:rPr>
        <w:t xml:space="preserve">           </w:t>
      </w:r>
      <w:r>
        <w:rPr>
          <w:b w:val="0"/>
          <w:i/>
        </w:rPr>
        <w:t>Réponse suggérée :* Ce peut être la solitude, la maladie, des difficultés financières, la perte d'un être cher, le découragement, le poids d'un péché non confessé, le stress familial ou professionnel.</w:t>
      </w:r>
    </w:p>
    <w:p>
      <w:r>
        <w:rPr>
          <w:b w:val="0"/>
          <w:i w:val="0"/>
        </w:rPr>
        <w:t xml:space="preserve">    2.  Comment pouvons-nous être attentifs aux fardeaux des autres et quelles actions simples pouvons-nous poser pour les alléger ?</w:t>
      </w:r>
    </w:p>
    <w:p>
      <w:r>
        <w:rPr>
          <w:b w:val="0"/>
          <w:i w:val="0"/>
        </w:rPr>
        <w:t xml:space="preserve">           </w:t>
      </w:r>
      <w:r>
        <w:rPr>
          <w:b w:val="0"/>
          <w:i/>
        </w:rPr>
        <w:t>Réponse suggérée :* Être à l'écoute, proposer de l'aide pratique (repas, garde d'enfants), prier avec et pour eux, offrir un soutien émotionnel, partager une parole d'encouragement.</w:t>
      </w:r>
    </w:p>
    <w:p>
      <w:pPr>
        <w:pStyle w:val="ListBullet"/>
      </w:pPr>
      <w:r>
        <w:rPr>
          <w:b w:val="0"/>
          <w:i w:val="0"/>
        </w:rPr>
        <w:t>Citation d’un héros de la foi :</w:t>
      </w:r>
      <w:r>
        <w:rPr>
          <w:b/>
          <w:i w:val="0"/>
        </w:rPr>
      </w:r>
    </w:p>
    <w:p>
      <w:r>
        <w:rPr>
          <w:b w:val="0"/>
          <w:i w:val="0"/>
        </w:rPr>
        <w:t xml:space="preserve">    &gt; « Dieu ne donne pas un fardeau que vous ne puissiez porter. » – Amy Carmichael</w:t>
      </w:r>
    </w:p>
    <w:p>
      <w:pPr>
        <w:pStyle w:val="ListBullet"/>
      </w:pPr>
      <w:r>
        <w:rPr>
          <w:b w:val="0"/>
          <w:i w:val="0"/>
        </w:rPr>
        <w:t>Activité créative ou illustration collaborative :</w:t>
      </w:r>
      <w:r>
        <w:rPr>
          <w:b/>
          <w:i w:val="0"/>
        </w:rPr>
      </w:r>
    </w:p>
    <w:p>
      <w:pPr>
        <w:pStyle w:val="ListBullet"/>
      </w:pPr>
      <w:r>
        <w:rPr>
          <w:b w:val="0"/>
          <w:i w:val="0"/>
        </w:rPr>
        <w:t>"Mur des Fardeaux et des Prières" : Fournissez des post-it. Chaque participant écrit anonymement un "fardeau" (personnel ou qu'il connaît) et le colle sur un mur. Ensuite, chacun choisit un post-it (un fardeau différent du sien) et s'engage à prier pour cela pendant la semaine.</w:t>
      </w:r>
    </w:p>
    <w:p>
      <w:pPr>
        <w:pStyle w:val="ListBullet"/>
      </w:pPr>
      <w:r>
        <w:rPr>
          <w:b w:val="0"/>
          <w:i w:val="0"/>
        </w:rPr>
        <w:t>Défi pratique :</w:t>
      </w:r>
      <w:r>
        <w:rPr>
          <w:b/>
          <w:i w:val="0"/>
        </w:rPr>
        <w:t xml:space="preserve"> Cette semaine, cherchez activement une opportunité de porter concrètement le fardeau d'un frère ou d'une sœur. Cela peut être une écoute attentive, un service pratique, une prière spécifique ou un soutien matériel.</w:t>
      </w:r>
    </w:p>
    <w:p>
      <w:r>
        <w:rPr>
          <w:b w:val="0"/>
          <w:i w:val="0"/>
        </w:rPr>
        <w:t>---</w:t>
      </w:r>
    </w:p>
    <w:p>
      <w:pPr>
        <w:pStyle w:val="Heading4"/>
      </w:pPr>
      <w:r>
        <w:t>Fiche 4 : S'Encourager et S'Exhorter</w:t>
      </w:r>
    </w:p>
    <w:p>
      <w:pPr>
        <w:pStyle w:val="ListBullet"/>
      </w:pPr>
      <w:r>
        <w:rPr>
          <w:b w:val="0"/>
          <w:i w:val="0"/>
        </w:rPr>
        <w:t>Verset clé :</w:t>
      </w:r>
      <w:r>
        <w:rPr>
          <w:b/>
          <w:i w:val="0"/>
        </w:rPr>
        <w:t xml:space="preserve"> « C'est pourquoi, exhortez-vous les uns les autres et édifiez-vous les uns les autres, comme vous le faites déjà. » (1 Thessaloniciens 5:11)</w:t>
      </w:r>
    </w:p>
    <w:p>
      <w:pPr>
        <w:pStyle w:val="ListBullet"/>
      </w:pPr>
      <w:r>
        <w:rPr>
          <w:b w:val="0"/>
          <w:i w:val="0"/>
        </w:rPr>
        <w:t>Explication ou objectif :</w:t>
      </w:r>
      <w:r>
        <w:rPr>
          <w:b/>
          <w:i w:val="0"/>
        </w:rPr>
        <w:t xml:space="preserve"> Apprendre à édifier nos frères et sœurs par des paroles d'encouragement, mais aussi à s'exhorter mutuellement avec amour et sagesse quand cela est nécessaire.</w:t>
      </w:r>
    </w:p>
    <w:p>
      <w:pPr>
        <w:pStyle w:val="ListBullet"/>
      </w:pPr>
      <w:r>
        <w:rPr>
          <w:b w:val="0"/>
          <w:i w:val="0"/>
        </w:rPr>
        <w:t>Réflexion :</w:t>
      </w:r>
      <w:r>
        <w:rPr>
          <w:b/>
          <w:i w:val="0"/>
        </w:rPr>
      </w:r>
    </w:p>
    <w:p>
      <w:r>
        <w:rPr>
          <w:b w:val="0"/>
          <w:i w:val="0"/>
        </w:rPr>
        <w:t xml:space="preserve">    1.  Comment une parole d'encouragement peut-elle "édifier" quelqu'un et l'aider à grandir dans son service ou sa foi ?</w:t>
      </w:r>
    </w:p>
    <w:p>
      <w:r>
        <w:rPr>
          <w:b w:val="0"/>
          <w:i w:val="0"/>
        </w:rPr>
        <w:t xml:space="preserve">           </w:t>
      </w:r>
      <w:r>
        <w:rPr>
          <w:b w:val="0"/>
          <w:i/>
        </w:rPr>
        <w:t>Réponse suggérée :* Elle peut restaurer la confiance, donner de la motivation, rappeler à la personne sa valeur aux yeux de Dieu, et la fortifier dans les moments de doute ou de découragement.</w:t>
      </w:r>
    </w:p>
    <w:p>
      <w:r>
        <w:rPr>
          <w:b w:val="0"/>
          <w:i w:val="0"/>
        </w:rPr>
        <w:t xml:space="preserve">    2.  Quelle est la différence entre "exhorter" avec amour et "juger" ou "critiquer" de manière destructive ? Comment s'assurer que notre exhortation est constructive ?</w:t>
      </w:r>
    </w:p>
    <w:p>
      <w:r>
        <w:rPr>
          <w:b w:val="0"/>
          <w:i w:val="0"/>
        </w:rPr>
        <w:t xml:space="preserve">           </w:t>
      </w:r>
      <w:r>
        <w:rPr>
          <w:b w:val="0"/>
          <w:i/>
        </w:rPr>
        <w:t>Réponse suggérée :* L'exhortation aimante vient d'un cœur humble, vise la restauration et la croissance, se fait dans un esprit de douceur. Le jugement est souvent motivé par l'orgueil et vise à rabaisser. Une exhortation constructive se fait en privé, avec prière et humilité.</w:t>
      </w:r>
    </w:p>
    <w:p>
      <w:pPr>
        <w:pStyle w:val="ListBullet"/>
      </w:pPr>
      <w:r>
        <w:rPr>
          <w:b w:val="0"/>
          <w:i w:val="0"/>
        </w:rPr>
        <w:t>Citation d’un héros de la foi :</w:t>
      </w:r>
      <w:r>
        <w:rPr>
          <w:b/>
          <w:i w:val="0"/>
        </w:rPr>
      </w:r>
    </w:p>
    <w:p>
      <w:r>
        <w:rPr>
          <w:b w:val="0"/>
          <w:i w:val="0"/>
        </w:rPr>
        <w:t xml:space="preserve">    &gt; « Un seul avertissement amical peut nous faire économiser des années de chagrin. » – Billy Graham</w:t>
      </w:r>
    </w:p>
    <w:p>
      <w:pPr>
        <w:pStyle w:val="ListBullet"/>
      </w:pPr>
      <w:r>
        <w:rPr>
          <w:b w:val="0"/>
          <w:i w:val="0"/>
        </w:rPr>
        <w:t>Activité créative ou illustration collaborative :</w:t>
      </w:r>
      <w:r>
        <w:rPr>
          <w:b/>
          <w:i w:val="0"/>
        </w:rPr>
      </w:r>
    </w:p>
    <w:p>
      <w:pPr>
        <w:pStyle w:val="ListBullet"/>
      </w:pPr>
      <w:r>
        <w:rPr>
          <w:b w:val="0"/>
          <w:i w:val="0"/>
        </w:rPr>
        <w:t>"La Chaîne d'Encouragement" : Les participants se placent en cercle. La première personne dit une parole d'encouragement sincère à la personne à sa droite, qui la remercie et fait de même avec la personne suivante, et ainsi de suite.</w:t>
      </w:r>
    </w:p>
    <w:p>
      <w:pPr>
        <w:pStyle w:val="ListBullet"/>
      </w:pPr>
      <w:r>
        <w:rPr>
          <w:b w:val="0"/>
          <w:i w:val="0"/>
        </w:rPr>
        <w:t>Défi pratique :</w:t>
      </w:r>
      <w:r>
        <w:rPr>
          <w:b/>
          <w:i w:val="0"/>
        </w:rPr>
        <w:t xml:space="preserve"> Cette semaine, envoyez un message, une carte ou dites personnellement une parole d'encouragement spécifique à au moins deux personnes de votre entourage chrétien.</w:t>
      </w:r>
    </w:p>
    <w:p>
      <w:r>
        <w:rPr>
          <w:b w:val="0"/>
          <w:i w:val="0"/>
        </w:rPr>
        <w:t>---</w:t>
      </w:r>
    </w:p>
    <w:p>
      <w:pPr>
        <w:pStyle w:val="Heading4"/>
      </w:pPr>
      <w:r>
        <w:t>Fiche 5 : Bâtir par l'Amour et les Bonnes Œuvres</w:t>
      </w:r>
    </w:p>
    <w:p>
      <w:pPr>
        <w:pStyle w:val="ListBullet"/>
      </w:pPr>
      <w:r>
        <w:rPr>
          <w:b w:val="0"/>
          <w:i w:val="0"/>
        </w:rPr>
        <w:t>Verset clé :</w:t>
      </w:r>
      <w:r>
        <w:rPr>
          <w:b/>
          <w:i w:val="0"/>
        </w:rPr>
        <w:t xml:space="preserve"> « Veillons les uns sur les autres pour nous inciter à l'amour et aux bonnes œuvres. » (Hébreux 10:24)</w:t>
      </w:r>
    </w:p>
    <w:p>
      <w:pPr>
        <w:pStyle w:val="ListBullet"/>
      </w:pPr>
      <w:r>
        <w:rPr>
          <w:b w:val="0"/>
          <w:i w:val="0"/>
        </w:rPr>
        <w:t>Explication ou objectif :</w:t>
      </w:r>
      <w:r>
        <w:rPr>
          <w:b/>
          <w:i w:val="0"/>
        </w:rPr>
        <w:t xml:space="preserve"> Comprendre que notre rôle mutuel est de stimuler la foi et l'action concrète en Christ, afin que l'Église soit un lieu de croissance et de manifestation de l'amour de Dieu.</w:t>
      </w:r>
    </w:p>
    <w:p>
      <w:pPr>
        <w:pStyle w:val="ListBullet"/>
      </w:pPr>
      <w:r>
        <w:rPr>
          <w:b w:val="0"/>
          <w:i w:val="0"/>
        </w:rPr>
        <w:t>Réflexion :</w:t>
      </w:r>
      <w:r>
        <w:rPr>
          <w:b/>
          <w:i w:val="0"/>
        </w:rPr>
      </w:r>
    </w:p>
    <w:p>
      <w:r>
        <w:rPr>
          <w:b w:val="0"/>
          <w:i w:val="0"/>
        </w:rPr>
        <w:t xml:space="preserve">    1.  Comment nos propres attitudes et actions peuvent-elles inspirer les autres à l'amour et aux bonnes œuvres ?</w:t>
      </w:r>
    </w:p>
    <w:p>
      <w:r>
        <w:rPr>
          <w:b w:val="0"/>
          <w:i w:val="0"/>
        </w:rPr>
        <w:t xml:space="preserve">           </w:t>
      </w:r>
      <w:r>
        <w:rPr>
          <w:b w:val="0"/>
          <w:i/>
        </w:rPr>
        <w:t>Réponse suggérée :* Par notre exemple de piété, de générosité, de service désintéressé, de joie dans l'épreuve, et par des témoignages de la fidélité de Dieu dans nos vies.</w:t>
      </w:r>
    </w:p>
    <w:p>
      <w:r>
        <w:rPr>
          <w:b w:val="0"/>
          <w:i w:val="0"/>
        </w:rPr>
        <w:t xml:space="preserve">    2.  Quelles sont les "bonnes œuvres" que nous pourrions faire collectivement en tant qu'Église, pour manifester l'amour de Christ à notre communauté locale ?</w:t>
      </w:r>
    </w:p>
    <w:p>
      <w:r>
        <w:rPr>
          <w:b w:val="0"/>
          <w:i w:val="0"/>
        </w:rPr>
        <w:t xml:space="preserve">           </w:t>
      </w:r>
      <w:r>
        <w:rPr>
          <w:b w:val="0"/>
          <w:i/>
        </w:rPr>
        <w:t>Réponse suggérée :* Organiser une maraude pour les sans-abri, visiter les malades ou les personnes âgées, soutenir une œuvre caritative locale, offrir des cours de soutien scolaire, nettoyer un parc.</w:t>
      </w:r>
    </w:p>
    <w:p>
      <w:pPr>
        <w:pStyle w:val="ListBullet"/>
      </w:pPr>
      <w:r>
        <w:rPr>
          <w:b w:val="0"/>
          <w:i w:val="0"/>
        </w:rPr>
        <w:t>Citation d’un héros de la foi :</w:t>
      </w:r>
      <w:r>
        <w:rPr>
          <w:b/>
          <w:i w:val="0"/>
        </w:rPr>
      </w:r>
    </w:p>
    <w:p>
      <w:r>
        <w:rPr>
          <w:b w:val="0"/>
          <w:i w:val="0"/>
        </w:rPr>
        <w:t xml:space="preserve">    &gt; « Si nous sommes à Dieu, alors toutes choses sont de Dieu. Si nous sommes à lui, alors tout ce que nous avons est à lui. » – William Booth</w:t>
      </w:r>
    </w:p>
    <w:p>
      <w:pPr>
        <w:pStyle w:val="ListBullet"/>
      </w:pPr>
      <w:r>
        <w:rPr>
          <w:b w:val="0"/>
          <w:i w:val="0"/>
        </w:rPr>
        <w:t>Activité créative ou illustration collaborative :</w:t>
      </w:r>
      <w:r>
        <w:rPr>
          <w:b/>
          <w:i w:val="0"/>
        </w:rPr>
      </w:r>
    </w:p>
    <w:p>
      <w:pPr>
        <w:pStyle w:val="ListBullet"/>
      </w:pPr>
      <w:r>
        <w:rPr>
          <w:b w:val="0"/>
          <w:i w:val="0"/>
        </w:rPr>
        <w:t>"Le Mur des Bonnes Œuvres" : Sur une grande feuille, créez un "mur". Chacun écrit ou dessine une idée de "bonne œuvre" qu'il pourrait faire individuellement ou que l'Église pourrait faire collectivement. Ensemble, choisissez une ou deux idées à explorer plus tard.</w:t>
      </w:r>
    </w:p>
    <w:p>
      <w:pPr>
        <w:pStyle w:val="ListBullet"/>
      </w:pPr>
      <w:r>
        <w:rPr>
          <w:b w:val="0"/>
          <w:i w:val="0"/>
        </w:rPr>
        <w:t>Défi pratique :</w:t>
      </w:r>
      <w:r>
        <w:rPr>
          <w:b/>
          <w:i w:val="0"/>
        </w:rPr>
        <w:t xml:space="preserve"> Cette semaine, mettez en œuvre une petite "bonne œuvre" pour quelqu'un (un voisin, un collègue, un membre de la famille) afin de manifester concrètement l'amour de Christ.</w:t>
      </w:r>
    </w:p>
    <w:p>
      <w:r>
        <w:rPr>
          <w:b w:val="0"/>
          <w:i w:val="0"/>
        </w:rPr>
        <w:t>---</w:t>
      </w:r>
    </w:p>
    <w:p>
      <w:r>
        <w:rPr>
          <w:b w:val="0"/>
          <w:i w:val="0"/>
        </w:rPr>
        <w:t>Conclusion Commune : Un Corps, Un Esprit, Un Service</w:t>
      </w:r>
      <w:r>
        <w:rPr>
          <w:b/>
          <w:i w:val="0"/>
        </w:rPr>
      </w:r>
    </w:p>
    <w:p>
      <w:r>
        <w:rPr>
          <w:b w:val="0"/>
          <w:i w:val="0"/>
        </w:rPr>
        <w:t>Nous avons exploré ensemble l'appel puissant à servir les uns les autres, non pas comme une contrainte, mais comme une joyeuse expression de notre amour pour Christ. Nous avons vu que la motivation pure, la préparation diligente et la dépendance à l'onction divine sont les piliers de tout service. De plus, nos relations mutuelles, marquées par l'unité dans la diversité, le pardon, le soutien et l'encouragement, sont le terreau fertile où le fruit du service peut s'épanouir.</w:t>
      </w:r>
    </w:p>
    <w:p>
      <w:r>
        <w:rPr>
          <w:b w:val="0"/>
          <w:i w:val="0"/>
        </w:rPr>
        <w:t>Chaque membre du corps est précieux et indispensable. Que ce soit par une parole d'encouragement, un service pratique, une prière fervente ou une simple écoute, nous sommes tous appelés à bâtir, à édifier et à aimer. N'oublions jamais que nous ne nous attachons pas au service, mais au Seigneur du service, car c'est en Lui que nous trouvons notre véritable identité et la force d'accomplir Sa volonté.</w:t>
      </w:r>
    </w:p>
    <w:p>
      <w:r>
        <w:rPr>
          <w:b w:val="0"/>
          <w:i w:val="0"/>
        </w:rPr>
        <w:t>Prière Finale:</w:t>
      </w:r>
      <w:r>
        <w:rPr>
          <w:b/>
          <w:i w:val="0"/>
        </w:rPr>
      </w:r>
    </w:p>
    <w:p>
      <w:r>
        <w:rPr>
          <w:b w:val="0"/>
          <w:i w:val="0"/>
        </w:rPr>
        <w:t>Seigneur Jésus, nous Te remercions pour cette richesse que nous avons partagée aujourd'hui. Merci de nous appeler à être Tes mains et Tes pieds, à nous servir les uns les autres par amour. Aide-nous à cultiver des motivations pures, à nous préparer avec diligence, et à dépendre de Ton Esprit Saint pour chaque tâche. Que Ton amour remplisse nos cœurs afin que nous puissions supporter, pardonner, encourager et porter les fardeaux les uns des autres. Fais de nous un corps uni et rayonnant, qui Te glorifie en toute chose.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